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CAMERA DI COMMERCIO DI TARANTO</w:t>
      </w:r>
    </w:p>
    <w:p w:rsidR="00484722" w:rsidRDefault="00484722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>AVVISO PER LA CONCESSIONE DI CONTRIBUTI PER L’ATTIVAZIONE DI PERCORSI DI ALTERNANZA SCUOLA LAVORO</w:t>
      </w:r>
    </w:p>
    <w:p w:rsidR="001C2B5D" w:rsidRP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4722" w:rsidRPr="001C2B5D" w:rsidRDefault="00484722" w:rsidP="00484722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 w:rsidRPr="001C2B5D">
        <w:rPr>
          <w:rStyle w:val="FontStyle37"/>
          <w:rFonts w:ascii="Times New Roman" w:hAnsi="Times New Roman" w:cs="Times New Roman"/>
          <w:i/>
          <w:sz w:val="22"/>
          <w:szCs w:val="22"/>
        </w:rPr>
        <w:t>(pubblicato sul sito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1C2B5D">
          <w:rPr>
            <w:rStyle w:val="Collegamentoipertestuale"/>
            <w:rFonts w:ascii="Times New Roman" w:hAnsi="Times New Roman" w:cs="Times New Roman"/>
            <w:sz w:val="22"/>
            <w:szCs w:val="22"/>
          </w:rPr>
          <w:t>www.camcomtaranto.gov.it</w:t>
        </w:r>
      </w:hyperlink>
      <w:r w:rsidRPr="001C2B5D">
        <w:rPr>
          <w:rStyle w:val="FontStyle37"/>
          <w:rFonts w:ascii="Times New Roman" w:hAnsi="Times New Roman" w:cs="Times New Roman"/>
          <w:sz w:val="22"/>
          <w:szCs w:val="22"/>
        </w:rPr>
        <w:t>)</w:t>
      </w:r>
    </w:p>
    <w:p w:rsidR="00484722" w:rsidRPr="001C2B5D" w:rsidRDefault="00484722" w:rsidP="0048472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spacing w:line="240" w:lineRule="auto"/>
        <w:ind w:right="350"/>
        <w:jc w:val="both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0C2B" w:rsidRPr="001C2B5D" w:rsidRDefault="00174084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Modulo di rendicontazione</w:t>
      </w:r>
    </w:p>
    <w:p w:rsidR="00380C2B" w:rsidRPr="001C2B5D" w:rsidRDefault="00380C2B" w:rsidP="00380C2B">
      <w:pPr>
        <w:pStyle w:val="Style12"/>
        <w:spacing w:line="25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174084" w:rsidRDefault="00380C2B" w:rsidP="00380C2B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Da </w:t>
      </w:r>
      <w:r w:rsidR="00174084">
        <w:rPr>
          <w:rStyle w:val="FontStyle37"/>
          <w:rFonts w:ascii="Times New Roman" w:hAnsi="Times New Roman" w:cs="Times New Roman"/>
          <w:sz w:val="22"/>
          <w:szCs w:val="22"/>
        </w:rPr>
        <w:t xml:space="preserve">trasmettere entro 30 giorni dalla conclusione del percorso di ASL </w:t>
      </w:r>
    </w:p>
    <w:p w:rsidR="00380C2B" w:rsidRPr="001C2B5D" w:rsidRDefault="00174084" w:rsidP="00380C2B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>
        <w:rPr>
          <w:rStyle w:val="FontStyle37"/>
          <w:rFonts w:ascii="Times New Roman" w:hAnsi="Times New Roman" w:cs="Times New Roman"/>
          <w:sz w:val="22"/>
          <w:szCs w:val="22"/>
        </w:rPr>
        <w:t>e, comunque, non oltre il 31/07/2018</w:t>
      </w:r>
      <w:r w:rsidR="00380C2B"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</w:p>
    <w:p w:rsidR="00380C2B" w:rsidRPr="001C2B5D" w:rsidRDefault="00380C2B" w:rsidP="00380C2B">
      <w:pPr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pStyle w:val="Style55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484722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Alla 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Camera di Commercio, Industria, 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Artigianato e Agricoltura di </w:t>
      </w:r>
      <w:r w:rsidR="00484722" w:rsidRPr="001C2B5D">
        <w:rPr>
          <w:rFonts w:ascii="Times New Roman" w:hAnsi="Times New Roman" w:cs="Times New Roman"/>
          <w:sz w:val="22"/>
          <w:szCs w:val="22"/>
        </w:rPr>
        <w:t>Taranto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 xml:space="preserve">Il/la sottoscritto/a </w:t>
      </w:r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C2B5D">
        <w:rPr>
          <w:rFonts w:ascii="Times New Roman" w:hAnsi="Times New Roman" w:cs="Times New Roman"/>
          <w:b/>
          <w:color w:val="000000"/>
          <w:sz w:val="22"/>
          <w:szCs w:val="22"/>
        </w:rPr>
        <w:t>in qualità di titolare/legale rappresentante dell’impresa:</w:t>
      </w:r>
    </w:p>
    <w:p w:rsidR="00174084" w:rsidRPr="001C2B5D" w:rsidRDefault="00174084" w:rsidP="00174084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 xml:space="preserve">oppure </w:t>
      </w:r>
      <w:r w:rsidRPr="001C2B5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soggetto intermediario</w:t>
      </w:r>
      <w:r w:rsidRPr="001C2B5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dell’impresa: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484722" w:rsidRPr="001C2B5D" w:rsidRDefault="00484722" w:rsidP="00E231EC">
      <w:pPr>
        <w:pStyle w:val="WW-Predefinito"/>
        <w:tabs>
          <w:tab w:val="right" w:pos="2294"/>
          <w:tab w:val="left" w:pos="5554"/>
          <w:tab w:val="left" w:pos="7962"/>
        </w:tabs>
        <w:snapToGrid w:val="0"/>
        <w:spacing w:after="0" w:line="200" w:lineRule="atLeast"/>
        <w:ind w:left="-3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Denominazione dell’impresa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P.E.C.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Codice Fiscale/Partita IVA</w:t>
      </w:r>
      <w:r w:rsidRPr="001C2B5D">
        <w:rPr>
          <w:rFonts w:ascii="Times New Roman" w:hAnsi="Times New Roman" w:cs="Times New Roman"/>
          <w:color w:val="000000"/>
        </w:rPr>
        <w:tab/>
      </w:r>
    </w:p>
    <w:p w:rsidR="00380C2B" w:rsidRPr="001C2B5D" w:rsidRDefault="00380C2B" w:rsidP="00380C2B">
      <w:pPr>
        <w:pStyle w:val="WW-Predefinito"/>
        <w:tabs>
          <w:tab w:val="left" w:pos="5297"/>
        </w:tabs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ab/>
      </w:r>
    </w:p>
    <w:p w:rsidR="00174084" w:rsidRPr="00034A17" w:rsidRDefault="00174084" w:rsidP="00034A1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al fine della erogazione del contributo </w:t>
      </w:r>
      <w:r w:rsidR="00034A17">
        <w:rPr>
          <w:rFonts w:ascii="Times New Roman" w:hAnsi="Times New Roman" w:cs="Times New Roman"/>
        </w:rPr>
        <w:t>di cui all’”A</w:t>
      </w:r>
      <w:r w:rsidR="00034A17" w:rsidRPr="00034A17">
        <w:rPr>
          <w:rFonts w:ascii="Times New Roman" w:hAnsi="Times New Roman" w:cs="Times New Roman"/>
        </w:rPr>
        <w:t xml:space="preserve">vviso per la concessione di contributi per l’attivazione di percorsi di </w:t>
      </w:r>
      <w:r w:rsidR="00034A17">
        <w:rPr>
          <w:rFonts w:ascii="Times New Roman" w:hAnsi="Times New Roman" w:cs="Times New Roman"/>
        </w:rPr>
        <w:t>A</w:t>
      </w:r>
      <w:r w:rsidR="00034A17" w:rsidRPr="00034A17">
        <w:rPr>
          <w:rFonts w:ascii="Times New Roman" w:hAnsi="Times New Roman" w:cs="Times New Roman"/>
        </w:rPr>
        <w:t xml:space="preserve">lternanza </w:t>
      </w:r>
      <w:r w:rsidR="00034A17">
        <w:rPr>
          <w:rFonts w:ascii="Times New Roman" w:hAnsi="Times New Roman" w:cs="Times New Roman"/>
        </w:rPr>
        <w:t>S</w:t>
      </w:r>
      <w:r w:rsidR="00034A17" w:rsidRPr="00034A17">
        <w:rPr>
          <w:rFonts w:ascii="Times New Roman" w:hAnsi="Times New Roman" w:cs="Times New Roman"/>
        </w:rPr>
        <w:t xml:space="preserve">cuola </w:t>
      </w:r>
      <w:r w:rsidR="00034A17">
        <w:rPr>
          <w:rFonts w:ascii="Times New Roman" w:hAnsi="Times New Roman" w:cs="Times New Roman"/>
        </w:rPr>
        <w:t>L</w:t>
      </w:r>
      <w:r w:rsidR="00034A17" w:rsidRPr="00034A17">
        <w:rPr>
          <w:rFonts w:ascii="Times New Roman" w:hAnsi="Times New Roman" w:cs="Times New Roman"/>
        </w:rPr>
        <w:t xml:space="preserve">avoro”, </w:t>
      </w:r>
      <w:r w:rsidR="00034A17" w:rsidRPr="00034A17">
        <w:rPr>
          <w:rFonts w:ascii="Times New Roman" w:hAnsi="Times New Roman" w:cs="Times New Roman"/>
          <w:color w:val="000000"/>
        </w:rPr>
        <w:t xml:space="preserve">consapevole degli effetti e delle sanzioni penali di cui all’art. 76 del D.P.R. 28.12.2000, n. 445 e </w:t>
      </w:r>
      <w:proofErr w:type="spellStart"/>
      <w:r w:rsidR="00034A17" w:rsidRPr="00034A17">
        <w:rPr>
          <w:rFonts w:ascii="Times New Roman" w:hAnsi="Times New Roman" w:cs="Times New Roman"/>
          <w:color w:val="000000"/>
        </w:rPr>
        <w:t>s.m.i.</w:t>
      </w:r>
      <w:proofErr w:type="spellEnd"/>
      <w:r w:rsidR="00034A17" w:rsidRPr="00034A17">
        <w:rPr>
          <w:rFonts w:ascii="Times New Roman" w:hAnsi="Times New Roman" w:cs="Times New Roman"/>
          <w:color w:val="000000"/>
        </w:rPr>
        <w:t>, nell’ipotesi di falsità in atti e dichiarazioni mendaci ivi indicate</w:t>
      </w:r>
    </w:p>
    <w:p w:rsidR="00484722" w:rsidRPr="001C2B5D" w:rsidRDefault="00484722" w:rsidP="00E231EC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  <w:color w:val="000000"/>
        </w:rPr>
      </w:pPr>
    </w:p>
    <w:p w:rsidR="00380C2B" w:rsidRPr="00F36B58" w:rsidRDefault="00034A17" w:rsidP="00484722">
      <w:pPr>
        <w:tabs>
          <w:tab w:val="right" w:leader="dot" w:pos="9639"/>
        </w:tabs>
        <w:spacing w:before="120" w:after="240" w:line="320" w:lineRule="exact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F36B58">
        <w:rPr>
          <w:rFonts w:ascii="Times New Roman" w:hAnsi="Times New Roman" w:cs="Times New Roman"/>
          <w:b/>
          <w:bCs/>
          <w:smallCaps/>
          <w:sz w:val="22"/>
          <w:szCs w:val="22"/>
        </w:rPr>
        <w:t>DICHIARA</w:t>
      </w:r>
    </w:p>
    <w:p w:rsidR="00034A17" w:rsidRPr="00F36B58" w:rsidRDefault="00034A17" w:rsidP="00F36B58">
      <w:pPr>
        <w:pStyle w:val="Paragrafoelenco"/>
        <w:numPr>
          <w:ilvl w:val="0"/>
          <w:numId w:val="11"/>
        </w:numPr>
        <w:tabs>
          <w:tab w:val="right" w:leader="dot" w:pos="9639"/>
        </w:tabs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>che l’iniziativa oggetto di contributo si è svolta secondo le seguenti modalità:</w:t>
      </w:r>
    </w:p>
    <w:p w:rsidR="00034A17" w:rsidRDefault="00034A17" w:rsidP="00380C2B">
      <w:pPr>
        <w:tabs>
          <w:tab w:val="right" w:leader="dot" w:pos="9639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Grigliatabella"/>
        <w:tblW w:w="10079" w:type="dxa"/>
        <w:jc w:val="center"/>
        <w:tblInd w:w="3667" w:type="dxa"/>
        <w:tblLook w:val="04A0" w:firstRow="1" w:lastRow="0" w:firstColumn="1" w:lastColumn="0" w:noHBand="0" w:noVBand="1"/>
      </w:tblPr>
      <w:tblGrid>
        <w:gridCol w:w="332"/>
        <w:gridCol w:w="2060"/>
        <w:gridCol w:w="1939"/>
        <w:gridCol w:w="2874"/>
        <w:gridCol w:w="2874"/>
      </w:tblGrid>
      <w:tr w:rsidR="00034A17" w:rsidRPr="00034A17" w:rsidTr="00034A17">
        <w:trPr>
          <w:jc w:val="center"/>
        </w:trPr>
        <w:tc>
          <w:tcPr>
            <w:tcW w:w="332" w:type="dxa"/>
          </w:tcPr>
          <w:p w:rsidR="00034A17" w:rsidRPr="00034A17" w:rsidRDefault="00034A17" w:rsidP="00034A17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99" w:type="dxa"/>
            <w:gridSpan w:val="2"/>
          </w:tcPr>
          <w:p w:rsidR="00034A17" w:rsidRPr="00034A17" w:rsidRDefault="00034A17" w:rsidP="00034A17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34A1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2874" w:type="dxa"/>
          </w:tcPr>
          <w:p w:rsidR="00034A17" w:rsidRP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34A1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Nominativo studente</w:t>
            </w:r>
          </w:p>
        </w:tc>
        <w:tc>
          <w:tcPr>
            <w:tcW w:w="2874" w:type="dxa"/>
          </w:tcPr>
          <w:p w:rsidR="00034A17" w:rsidRP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34A1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Nominativo tutor</w:t>
            </w:r>
          </w:p>
        </w:tc>
      </w:tr>
      <w:tr w:rsidR="00034A17" w:rsidTr="00034A17">
        <w:trPr>
          <w:jc w:val="center"/>
        </w:trPr>
        <w:tc>
          <w:tcPr>
            <w:tcW w:w="332" w:type="dxa"/>
          </w:tcPr>
          <w:p w:rsidR="00034A17" w:rsidRDefault="00034A17" w:rsidP="00C40AF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1939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4A17" w:rsidTr="00034A17">
        <w:trPr>
          <w:jc w:val="center"/>
        </w:trPr>
        <w:tc>
          <w:tcPr>
            <w:tcW w:w="332" w:type="dxa"/>
          </w:tcPr>
          <w:p w:rsidR="00034A17" w:rsidRDefault="00034A17" w:rsidP="00C40AF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</w:tcPr>
          <w:p w:rsidR="00034A17" w:rsidRDefault="00034A17" w:rsidP="00A2309C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1939" w:type="dxa"/>
          </w:tcPr>
          <w:p w:rsidR="00034A17" w:rsidRDefault="00034A17" w:rsidP="00A2309C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4A17" w:rsidTr="00034A17">
        <w:trPr>
          <w:jc w:val="center"/>
        </w:trPr>
        <w:tc>
          <w:tcPr>
            <w:tcW w:w="332" w:type="dxa"/>
          </w:tcPr>
          <w:p w:rsidR="00034A17" w:rsidRDefault="00034A17" w:rsidP="00C40AF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dxa"/>
          </w:tcPr>
          <w:p w:rsidR="00034A17" w:rsidRDefault="00034A17" w:rsidP="00A2309C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1939" w:type="dxa"/>
          </w:tcPr>
          <w:p w:rsidR="00034A17" w:rsidRDefault="00034A17" w:rsidP="00A2309C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4A17" w:rsidTr="00034A17">
        <w:trPr>
          <w:jc w:val="center"/>
        </w:trPr>
        <w:tc>
          <w:tcPr>
            <w:tcW w:w="332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34A17" w:rsidTr="00034A17">
        <w:trPr>
          <w:jc w:val="center"/>
        </w:trPr>
        <w:tc>
          <w:tcPr>
            <w:tcW w:w="332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</w:tcPr>
          <w:p w:rsidR="00034A17" w:rsidRDefault="00034A17" w:rsidP="00380C2B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34A17" w:rsidRDefault="00034A17" w:rsidP="00380C2B">
      <w:pPr>
        <w:tabs>
          <w:tab w:val="right" w:leader="dot" w:pos="9639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F36B58" w:rsidRPr="00F36B58" w:rsidRDefault="00F36B58" w:rsidP="00F36B58">
      <w:pPr>
        <w:pStyle w:val="Paragrafoelenco"/>
        <w:numPr>
          <w:ilvl w:val="0"/>
          <w:numId w:val="11"/>
        </w:numPr>
        <w:tabs>
          <w:tab w:val="right" w:leader="dot" w:pos="9639"/>
        </w:tabs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>che sono stati accolti 1 o più studenti diversamente abili SI/NO</w:t>
      </w:r>
    </w:p>
    <w:p w:rsidR="00F36B58" w:rsidRDefault="00F36B58" w:rsidP="00380C2B">
      <w:pPr>
        <w:tabs>
          <w:tab w:val="right" w:leader="dot" w:pos="9639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F36B58" w:rsidRDefault="00F36B58" w:rsidP="00F36B58">
      <w:pPr>
        <w:tabs>
          <w:tab w:val="right" w:leader="dot" w:pos="9639"/>
        </w:tabs>
        <w:jc w:val="center"/>
        <w:rPr>
          <w:rFonts w:ascii="Times New Roman" w:hAnsi="Times New Roman" w:cs="Times New Roman"/>
          <w:i/>
          <w:color w:val="000000"/>
        </w:rPr>
      </w:pPr>
      <w:r w:rsidRPr="00F36B58">
        <w:rPr>
          <w:rFonts w:ascii="Times New Roman" w:hAnsi="Times New Roman" w:cs="Times New Roman"/>
          <w:b/>
          <w:color w:val="000000"/>
          <w:sz w:val="22"/>
          <w:szCs w:val="22"/>
        </w:rPr>
        <w:t>ALLEGA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C2B5D">
        <w:rPr>
          <w:rFonts w:ascii="Times New Roman" w:hAnsi="Times New Roman" w:cs="Times New Roman"/>
          <w:i/>
          <w:color w:val="000000"/>
        </w:rPr>
        <w:t>in formato pdf</w:t>
      </w:r>
    </w:p>
    <w:p w:rsidR="00F36B58" w:rsidRDefault="00F36B58" w:rsidP="00F36B58">
      <w:pPr>
        <w:tabs>
          <w:tab w:val="right" w:leader="dot" w:pos="9639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F36B58" w:rsidRDefault="00F36B58" w:rsidP="00F36B58">
      <w:pPr>
        <w:pStyle w:val="Paragrafoelenco"/>
        <w:numPr>
          <w:ilvl w:val="0"/>
          <w:numId w:val="10"/>
        </w:numPr>
        <w:tabs>
          <w:tab w:val="right" w:leader="dot" w:pos="9639"/>
        </w:tabs>
        <w:spacing w:after="0"/>
        <w:ind w:left="714" w:hanging="357"/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>fotocopia di un documento di identità, in corso di validità, del titolare/legale rappresentante o intermediario firmatario della rendicontazione finale;</w:t>
      </w:r>
    </w:p>
    <w:p w:rsidR="00F36B58" w:rsidRDefault="00F36B58" w:rsidP="00F36B58">
      <w:pPr>
        <w:pStyle w:val="Paragrafoelenco"/>
        <w:numPr>
          <w:ilvl w:val="0"/>
          <w:numId w:val="10"/>
        </w:numPr>
        <w:tabs>
          <w:tab w:val="right" w:leader="dot" w:pos="9639"/>
        </w:tabs>
        <w:spacing w:after="0"/>
        <w:ind w:left="714" w:hanging="357"/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>copia del progetto/i formativo/i individuale/i</w:t>
      </w:r>
      <w:r>
        <w:rPr>
          <w:rFonts w:ascii="Times New Roman" w:hAnsi="Times New Roman"/>
          <w:color w:val="000000"/>
        </w:rPr>
        <w:t xml:space="preserve"> e documentazione fornita dalla Scuola attestante la disabilità dello/degli studente/i (se applicabile)</w:t>
      </w:r>
      <w:r w:rsidRPr="00F36B58">
        <w:rPr>
          <w:rFonts w:ascii="Times New Roman" w:hAnsi="Times New Roman"/>
          <w:color w:val="000000"/>
        </w:rPr>
        <w:t xml:space="preserve">; </w:t>
      </w:r>
    </w:p>
    <w:p w:rsidR="00F36B58" w:rsidRDefault="00F36B58" w:rsidP="00F36B58">
      <w:pPr>
        <w:pStyle w:val="Paragrafoelenco"/>
        <w:numPr>
          <w:ilvl w:val="0"/>
          <w:numId w:val="10"/>
        </w:numPr>
        <w:tabs>
          <w:tab w:val="right" w:leader="dot" w:pos="9639"/>
        </w:tabs>
        <w:spacing w:after="0"/>
        <w:ind w:left="714" w:hanging="357"/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 xml:space="preserve">copia del/i registro/i delle presenze; </w:t>
      </w:r>
    </w:p>
    <w:p w:rsidR="00F36B58" w:rsidRDefault="00F36B58" w:rsidP="00F36B58">
      <w:pPr>
        <w:pStyle w:val="Paragrafoelenco"/>
        <w:numPr>
          <w:ilvl w:val="0"/>
          <w:numId w:val="10"/>
        </w:numPr>
        <w:tabs>
          <w:tab w:val="right" w:leader="dot" w:pos="9639"/>
        </w:tabs>
        <w:spacing w:after="0"/>
        <w:ind w:left="714" w:hanging="357"/>
        <w:rPr>
          <w:rFonts w:ascii="Times New Roman" w:hAnsi="Times New Roman"/>
          <w:color w:val="000000"/>
        </w:rPr>
      </w:pPr>
      <w:r w:rsidRPr="00F36B58">
        <w:rPr>
          <w:rFonts w:ascii="Times New Roman" w:hAnsi="Times New Roman"/>
          <w:color w:val="000000"/>
        </w:rPr>
        <w:t>i documenti contabili attestanti le spese sostenute.</w:t>
      </w:r>
    </w:p>
    <w:p w:rsidR="00F36B58" w:rsidRPr="00F36B58" w:rsidRDefault="00F36B58" w:rsidP="00F36B58">
      <w:pPr>
        <w:pStyle w:val="Paragrafoelenco"/>
        <w:tabs>
          <w:tab w:val="right" w:leader="dot" w:pos="9639"/>
        </w:tabs>
        <w:spacing w:after="0"/>
        <w:ind w:left="714"/>
        <w:rPr>
          <w:rFonts w:ascii="Times New Roman" w:hAnsi="Times New Roman"/>
          <w:color w:val="000000"/>
        </w:rPr>
      </w:pPr>
    </w:p>
    <w:p w:rsidR="001C2B5D" w:rsidRPr="001C2B5D" w:rsidRDefault="00380C2B" w:rsidP="00F36B58">
      <w:pPr>
        <w:pStyle w:val="WW-Predefinito"/>
        <w:spacing w:after="0" w:line="200" w:lineRule="atLeast"/>
        <w:jc w:val="center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</w:p>
    <w:p w:rsidR="00380C2B" w:rsidRPr="001C2B5D" w:rsidRDefault="00380C2B" w:rsidP="00380C2B">
      <w:pPr>
        <w:pStyle w:val="WW-Predefinito"/>
        <w:spacing w:after="0" w:line="200" w:lineRule="atLeast"/>
        <w:ind w:left="840" w:hanging="120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  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</w:rPr>
      </w:pPr>
    </w:p>
    <w:p w:rsidR="00C94EC6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L</w:t>
      </w:r>
      <w:r w:rsidR="00C94EC6" w:rsidRPr="001C2B5D">
        <w:rPr>
          <w:rFonts w:ascii="Times New Roman" w:hAnsi="Times New Roman" w:cs="Times New Roman"/>
        </w:rPr>
        <w:t>uogo   ____________________</w:t>
      </w:r>
    </w:p>
    <w:p w:rsidR="00380C2B" w:rsidRPr="001C2B5D" w:rsidRDefault="00C94EC6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Data</w:t>
      </w:r>
      <w:r w:rsidR="00380C2B" w:rsidRPr="001C2B5D">
        <w:rPr>
          <w:rFonts w:ascii="Times New Roman" w:hAnsi="Times New Roman" w:cs="Times New Roman"/>
        </w:rPr>
        <w:t xml:space="preserve"> ____________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380C2B" w:rsidRPr="001C2B5D" w:rsidRDefault="00380C2B" w:rsidP="001C2B5D">
      <w:pPr>
        <w:pStyle w:val="WW-Predefinito"/>
        <w:spacing w:after="0" w:line="200" w:lineRule="atLeast"/>
        <w:ind w:left="4248"/>
        <w:jc w:val="center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Il Titolare/Legale rappresentante </w:t>
      </w:r>
      <w:r w:rsidR="001C2B5D" w:rsidRPr="001C2B5D">
        <w:rPr>
          <w:rFonts w:ascii="Times New Roman" w:hAnsi="Times New Roman" w:cs="Times New Roman"/>
        </w:rPr>
        <w:t>dell’impresa</w:t>
      </w:r>
    </w:p>
    <w:p w:rsidR="00C94EC6" w:rsidRPr="001C2B5D" w:rsidRDefault="001C2B5D" w:rsidP="001C2B5D">
      <w:pPr>
        <w:spacing w:line="240" w:lineRule="auto"/>
        <w:ind w:left="4248"/>
        <w:jc w:val="center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  <w:r w:rsidRPr="001C2B5D"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  <w:t>Firma digitale apposta ai sensi dell’art. 24 del D.Lgs. 82/2005</w:t>
      </w: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>INFORMATIVA SUL TRATTAMENTO DEI DATI PERSONALI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Ai sensi dell’art. 13 del decreto legislativo 30 giugno 2003, n. 196, “Codice in materia di protezione dei dati personali”, la Camera di commercio di Taranto informa che i dati forniti saranno trattati, con o senza l’ausilio di strumenti elettronici e informatici, per le esigenze del procedimento amministrativo correlato alla gestione del presente avviso, ivi inclusa la pubblicità sulla rete internet della Camera di Commercio ai sensi del D.Lgs. 33/2013, e che, ai fini dell’erogazione dei contributi, i dati devono essere forniti obbligatoriamente. Inoltre dichiara di essere a conoscenza che i dati saranno resi disponibili a terzi nei limiti e con le modalità previste dalle norme vigenti in materia di trasparenza amministrativa e di diritto di accesso agli atti. 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>Potranno essere esercitati i diritti specificamente previsti dall'art. 7 del D. Lgs. 196/2003. Titolare del trattamento dei dati è la Camera di Commercio Industria Artigianato Agricoltura di Taranto.</w:t>
      </w: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4E7B63" w:rsidRPr="001C2B5D" w:rsidRDefault="004E7B63">
      <w:pPr>
        <w:rPr>
          <w:rFonts w:ascii="Times New Roman" w:hAnsi="Times New Roman" w:cs="Times New Roman"/>
          <w:sz w:val="22"/>
          <w:szCs w:val="22"/>
        </w:rPr>
      </w:pPr>
    </w:p>
    <w:sectPr w:rsidR="004E7B63" w:rsidRPr="001C2B5D" w:rsidSect="00484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276" w:right="1274" w:bottom="156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54" w:rsidRDefault="00F36C54" w:rsidP="00484722">
      <w:pPr>
        <w:spacing w:line="240" w:lineRule="auto"/>
      </w:pPr>
      <w:r>
        <w:separator/>
      </w:r>
    </w:p>
  </w:endnote>
  <w:endnote w:type="continuationSeparator" w:id="0">
    <w:p w:rsidR="00F36C54" w:rsidRDefault="00F36C54" w:rsidP="00484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6" w:rsidRDefault="006B78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722" w:rsidRPr="00484722" w:rsidRDefault="00484722" w:rsidP="00484722">
    <w:pPr>
      <w:ind w:right="350"/>
      <w:jc w:val="right"/>
      <w:rPr>
        <w:rFonts w:ascii="Times New Roman" w:hAnsi="Times New Roman" w:cs="Times New Roman"/>
        <w:b/>
        <w:sz w:val="22"/>
        <w:szCs w:val="22"/>
      </w:rPr>
    </w:pPr>
    <w:r w:rsidRPr="00484722">
      <w:rPr>
        <w:rFonts w:ascii="Times New Roman" w:hAnsi="Times New Roman" w:cs="Times New Roman"/>
        <w:b/>
        <w:sz w:val="22"/>
        <w:szCs w:val="22"/>
      </w:rPr>
      <w:t xml:space="preserve">Allegato </w:t>
    </w:r>
    <w:r w:rsidR="00B75E02">
      <w:rPr>
        <w:rFonts w:ascii="Times New Roman" w:hAnsi="Times New Roman" w:cs="Times New Roman"/>
        <w:b/>
        <w:sz w:val="22"/>
        <w:szCs w:val="22"/>
      </w:rPr>
      <w:t>2</w:t>
    </w:r>
  </w:p>
  <w:p w:rsidR="007504C3" w:rsidRDefault="00BF5251">
    <w:pPr>
      <w:pStyle w:val="Pidipagina"/>
      <w:ind w:right="360"/>
      <w:rPr>
        <w:rFonts w:cs="Times New Roman"/>
        <w:sz w:val="16"/>
      </w:rPr>
    </w:pPr>
    <w:r>
      <w:rPr>
        <w:rFonts w:cs="Times New Roman"/>
        <w:b/>
      </w:rPr>
      <w:tab/>
    </w:r>
    <w:r>
      <w:rPr>
        <w:rFonts w:cs="Times New Roman"/>
        <w:sz w:val="16"/>
      </w:rPr>
      <w:tab/>
    </w:r>
  </w:p>
  <w:p w:rsidR="007504C3" w:rsidRDefault="00F36C54">
    <w:pPr>
      <w:pStyle w:val="Pidipagina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6" w:rsidRDefault="006B78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54" w:rsidRDefault="00F36C54" w:rsidP="00484722">
      <w:pPr>
        <w:spacing w:line="240" w:lineRule="auto"/>
      </w:pPr>
      <w:r>
        <w:separator/>
      </w:r>
    </w:p>
  </w:footnote>
  <w:footnote w:type="continuationSeparator" w:id="0">
    <w:p w:rsidR="00F36C54" w:rsidRDefault="00F36C54" w:rsidP="00484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6" w:rsidRDefault="006B78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C3" w:rsidRDefault="00BF5251" w:rsidP="007F4F46">
    <w:pPr>
      <w:pStyle w:val="Img"/>
      <w:spacing w:after="240"/>
      <w:rPr>
        <w:rFonts w:cs="Times New Roman"/>
      </w:rPr>
    </w:pPr>
    <w:r>
      <w:rPr>
        <w:rFonts w:cs="Times New Roman"/>
        <w:noProof/>
        <w:lang w:val="it-IT" w:eastAsia="it-IT"/>
      </w:rPr>
      <w:drawing>
        <wp:inline distT="0" distB="0" distL="0" distR="0" wp14:anchorId="3F52E794" wp14:editId="6A8AE39E">
          <wp:extent cx="2616200" cy="652145"/>
          <wp:effectExtent l="0" t="0" r="0" b="0"/>
          <wp:docPr id="3" name="Immagine 3" descr="C:\Users\sanesif\Pictures\logo_camcomt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esif\Pictures\logo_camcomt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4C3" w:rsidRDefault="00F36C54">
    <w:pPr>
      <w:pStyle w:val="WW-Predefinito"/>
      <w:spacing w:after="0" w:line="200" w:lineRule="atLeast"/>
      <w:jc w:val="left"/>
      <w:rPr>
        <w:rFonts w:cs="Times New Roman"/>
        <w:szCs w:val="24"/>
      </w:rPr>
    </w:pPr>
  </w:p>
  <w:p w:rsidR="007504C3" w:rsidRDefault="00F36C54">
    <w:pPr>
      <w:pStyle w:val="Intestazione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C6" w:rsidRDefault="006B78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</w:abstractNum>
  <w:abstractNum w:abstractNumId="2">
    <w:nsid w:val="02535386"/>
    <w:multiLevelType w:val="hybridMultilevel"/>
    <w:tmpl w:val="E28831A2"/>
    <w:lvl w:ilvl="0" w:tplc="2EA27F5E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8D05465"/>
    <w:multiLevelType w:val="hybridMultilevel"/>
    <w:tmpl w:val="E92496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7F4"/>
    <w:multiLevelType w:val="hybridMultilevel"/>
    <w:tmpl w:val="A0DCBCCE"/>
    <w:lvl w:ilvl="0" w:tplc="98DCB628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A5762"/>
    <w:multiLevelType w:val="hybridMultilevel"/>
    <w:tmpl w:val="7FD46E2C"/>
    <w:lvl w:ilvl="0" w:tplc="A77A79E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B40D6"/>
    <w:multiLevelType w:val="hybridMultilevel"/>
    <w:tmpl w:val="3A9CE074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C1C20"/>
    <w:multiLevelType w:val="hybridMultilevel"/>
    <w:tmpl w:val="587E710E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64376"/>
    <w:multiLevelType w:val="hybridMultilevel"/>
    <w:tmpl w:val="A6DE1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362A"/>
    <w:multiLevelType w:val="hybridMultilevel"/>
    <w:tmpl w:val="30A481C6"/>
    <w:lvl w:ilvl="0" w:tplc="78D63C1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33A5E"/>
    <w:multiLevelType w:val="hybridMultilevel"/>
    <w:tmpl w:val="B9DA91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2B"/>
    <w:rsid w:val="00034A17"/>
    <w:rsid w:val="00174084"/>
    <w:rsid w:val="001C2B5D"/>
    <w:rsid w:val="00271FBA"/>
    <w:rsid w:val="002F732F"/>
    <w:rsid w:val="00380C2B"/>
    <w:rsid w:val="00484722"/>
    <w:rsid w:val="004E7B63"/>
    <w:rsid w:val="006B78C6"/>
    <w:rsid w:val="008120ED"/>
    <w:rsid w:val="00B75E02"/>
    <w:rsid w:val="00BF5251"/>
    <w:rsid w:val="00C94EC6"/>
    <w:rsid w:val="00F36B58"/>
    <w:rsid w:val="00F36C54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Grigliatabella">
    <w:name w:val="Table Grid"/>
    <w:basedOn w:val="Tabellanormale"/>
    <w:uiPriority w:val="59"/>
    <w:rsid w:val="0003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Grigliatabella">
    <w:name w:val="Table Grid"/>
    <w:basedOn w:val="Tabellanormale"/>
    <w:uiPriority w:val="59"/>
    <w:rsid w:val="0003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mcomtaranto.gov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E728-0D40-4C98-8B69-0251AD0B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2018-02-06T08:39:00Z</dcterms:created>
  <dcterms:modified xsi:type="dcterms:W3CDTF">2018-02-06T08:39:00Z</dcterms:modified>
</cp:coreProperties>
</file>