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9F3" w:rsidRDefault="005F59F3">
      <w:pPr>
        <w:spacing w:after="0" w:line="240" w:lineRule="auto"/>
        <w:rPr>
          <w:rFonts w:ascii="Times-Roman" w:hAnsi="Times-Roman" w:cs="Times-Roman"/>
        </w:rPr>
      </w:pPr>
      <w:bookmarkStart w:id="0" w:name="_GoBack"/>
      <w:bookmarkEnd w:id="0"/>
    </w:p>
    <w:p w:rsidR="005F59F3" w:rsidRDefault="005F59F3">
      <w:pPr>
        <w:spacing w:after="0" w:line="240" w:lineRule="auto"/>
        <w:rPr>
          <w:rFonts w:ascii="Times-Roman" w:hAnsi="Times-Roman" w:cs="Times-Roman"/>
          <w:strike/>
        </w:rPr>
      </w:pPr>
    </w:p>
    <w:tbl>
      <w:tblPr>
        <w:tblStyle w:val="Grigliatabella"/>
        <w:tblW w:w="4644" w:type="dxa"/>
        <w:tblInd w:w="4503" w:type="dxa"/>
        <w:tblLayout w:type="fixed"/>
        <w:tblLook w:val="04A0" w:firstRow="1" w:lastRow="0" w:firstColumn="1" w:lastColumn="0" w:noHBand="0" w:noVBand="1"/>
      </w:tblPr>
      <w:tblGrid>
        <w:gridCol w:w="4644"/>
      </w:tblGrid>
      <w:tr w:rsidR="005F59F3">
        <w:tc>
          <w:tcPr>
            <w:tcW w:w="4644" w:type="dxa"/>
            <w:tcBorders>
              <w:top w:val="nil"/>
              <w:left w:val="nil"/>
              <w:bottom w:val="nil"/>
              <w:right w:val="nil"/>
            </w:tcBorders>
          </w:tcPr>
          <w:p w:rsidR="005F59F3" w:rsidRDefault="00F80E93">
            <w:pPr>
              <w:widowControl w:val="0"/>
              <w:tabs>
                <w:tab w:val="left" w:pos="4962"/>
              </w:tabs>
              <w:spacing w:after="0"/>
              <w:rPr>
                <w:bCs/>
                <w:color w:val="000000"/>
                <w:sz w:val="24"/>
              </w:rPr>
            </w:pPr>
            <w:r>
              <w:rPr>
                <w:rFonts w:eastAsia="Calibri"/>
                <w:bCs/>
                <w:color w:val="000000"/>
                <w:sz w:val="24"/>
              </w:rPr>
              <w:t>Alla</w:t>
            </w:r>
          </w:p>
          <w:p w:rsidR="005F59F3" w:rsidRDefault="00F80E93">
            <w:pPr>
              <w:widowControl w:val="0"/>
              <w:tabs>
                <w:tab w:val="left" w:pos="4962"/>
              </w:tabs>
              <w:spacing w:after="0"/>
              <w:rPr>
                <w:b/>
                <w:bCs/>
                <w:color w:val="000000"/>
                <w:sz w:val="24"/>
              </w:rPr>
            </w:pPr>
            <w:bookmarkStart w:id="1" w:name="_Hlk181177939"/>
            <w:r>
              <w:rPr>
                <w:rFonts w:eastAsia="Calibri"/>
                <w:b/>
                <w:bCs/>
                <w:color w:val="000000"/>
                <w:sz w:val="24"/>
              </w:rPr>
              <w:t>Camera di Commercio di Brindisi-Taranto</w:t>
            </w:r>
            <w:bookmarkEnd w:id="1"/>
          </w:p>
          <w:p w:rsidR="005F59F3" w:rsidRDefault="005F59F3">
            <w:pPr>
              <w:rPr>
                <w:sz w:val="24"/>
              </w:rPr>
            </w:pPr>
          </w:p>
        </w:tc>
      </w:tr>
    </w:tbl>
    <w:p w:rsidR="005F59F3" w:rsidRDefault="005F59F3">
      <w:pPr>
        <w:spacing w:after="0" w:line="240" w:lineRule="auto"/>
        <w:ind w:left="4956"/>
        <w:rPr>
          <w:rFonts w:ascii="Times-Roman" w:hAnsi="Times-Roman" w:cs="Times-Roman"/>
        </w:rPr>
      </w:pPr>
    </w:p>
    <w:tbl>
      <w:tblPr>
        <w:tblW w:w="8931" w:type="dxa"/>
        <w:tblInd w:w="222" w:type="dxa"/>
        <w:tblLayout w:type="fixed"/>
        <w:tblLook w:val="04A0" w:firstRow="1" w:lastRow="0" w:firstColumn="1" w:lastColumn="0" w:noHBand="0" w:noVBand="1"/>
      </w:tblPr>
      <w:tblGrid>
        <w:gridCol w:w="2129"/>
        <w:gridCol w:w="990"/>
        <w:gridCol w:w="3009"/>
        <w:gridCol w:w="882"/>
        <w:gridCol w:w="1921"/>
      </w:tblGrid>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Il/la sottoscritto/a</w:t>
            </w:r>
          </w:p>
        </w:tc>
        <w:tc>
          <w:tcPr>
            <w:tcW w:w="6802" w:type="dxa"/>
            <w:gridSpan w:val="4"/>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b/>
              </w:rPr>
            </w:pP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C.F.</w:t>
            </w:r>
          </w:p>
        </w:tc>
        <w:tc>
          <w:tcPr>
            <w:tcW w:w="6802" w:type="dxa"/>
            <w:gridSpan w:val="4"/>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b/>
              </w:rPr>
            </w:pPr>
          </w:p>
        </w:tc>
      </w:tr>
      <w:tr w:rsidR="005F59F3">
        <w:tc>
          <w:tcPr>
            <w:tcW w:w="8930" w:type="dxa"/>
            <w:gridSpan w:val="5"/>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in qualità di titolare/legale rappresentante dell’impresa/società</w:t>
            </w: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Ragione sociale /denominazione</w:t>
            </w:r>
          </w:p>
        </w:tc>
        <w:tc>
          <w:tcPr>
            <w:tcW w:w="6802" w:type="dxa"/>
            <w:gridSpan w:val="4"/>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b/>
              </w:rPr>
            </w:pPr>
          </w:p>
        </w:tc>
      </w:tr>
      <w:tr w:rsidR="005F59F3">
        <w:tc>
          <w:tcPr>
            <w:tcW w:w="3118"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iscritta al Registro Imprese di</w:t>
            </w:r>
          </w:p>
        </w:tc>
        <w:tc>
          <w:tcPr>
            <w:tcW w:w="5812" w:type="dxa"/>
            <w:gridSpan w:val="3"/>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b/>
              </w:rPr>
            </w:pP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P.IVA</w:t>
            </w:r>
          </w:p>
        </w:tc>
        <w:tc>
          <w:tcPr>
            <w:tcW w:w="6802" w:type="dxa"/>
            <w:gridSpan w:val="4"/>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b/>
              </w:rPr>
            </w:pP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numero REA</w:t>
            </w:r>
          </w:p>
        </w:tc>
        <w:tc>
          <w:tcPr>
            <w:tcW w:w="6802" w:type="dxa"/>
            <w:gridSpan w:val="4"/>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b/>
              </w:rPr>
            </w:pPr>
          </w:p>
        </w:tc>
      </w:tr>
      <w:tr w:rsidR="005F59F3">
        <w:trPr>
          <w:trHeight w:val="631"/>
        </w:trPr>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con sede</w:t>
            </w:r>
          </w:p>
          <w:p w:rsidR="005F59F3" w:rsidRDefault="005F59F3">
            <w:pPr>
              <w:widowControl w:val="0"/>
              <w:spacing w:before="40" w:after="0" w:line="240" w:lineRule="auto"/>
            </w:pPr>
          </w:p>
        </w:tc>
        <w:tc>
          <w:tcPr>
            <w:tcW w:w="3999"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VIA</w:t>
            </w:r>
          </w:p>
        </w:tc>
        <w:tc>
          <w:tcPr>
            <w:tcW w:w="882"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n.</w:t>
            </w:r>
          </w:p>
        </w:tc>
        <w:tc>
          <w:tcPr>
            <w:tcW w:w="1921" w:type="dxa"/>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r>
      <w:tr w:rsidR="005F59F3">
        <w:trPr>
          <w:trHeight w:val="631"/>
        </w:trPr>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città</w:t>
            </w:r>
          </w:p>
        </w:tc>
        <w:tc>
          <w:tcPr>
            <w:tcW w:w="3999"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c>
          <w:tcPr>
            <w:tcW w:w="882"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Cap</w:t>
            </w:r>
          </w:p>
        </w:tc>
        <w:tc>
          <w:tcPr>
            <w:tcW w:w="1921" w:type="dxa"/>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r>
      <w:tr w:rsidR="005F59F3">
        <w:trPr>
          <w:trHeight w:val="631"/>
        </w:trPr>
        <w:tc>
          <w:tcPr>
            <w:tcW w:w="2128" w:type="dxa"/>
            <w:tcBorders>
              <w:top w:val="single" w:sz="4" w:space="0" w:color="000000"/>
              <w:left w:val="single" w:sz="4" w:space="0" w:color="000000"/>
              <w:bottom w:val="single" w:sz="4" w:space="0" w:color="000000"/>
              <w:right w:val="single" w:sz="4" w:space="0" w:color="000000"/>
            </w:tcBorders>
            <w:vAlign w:val="bottom"/>
          </w:tcPr>
          <w:p w:rsidR="005F59F3" w:rsidRPr="00F80E93" w:rsidRDefault="00F80E93">
            <w:pPr>
              <w:widowControl w:val="0"/>
              <w:spacing w:before="40" w:after="0" w:line="240" w:lineRule="auto"/>
            </w:pPr>
            <w:r w:rsidRPr="00F80E93">
              <w:t>Unità locale</w:t>
            </w:r>
          </w:p>
        </w:tc>
        <w:tc>
          <w:tcPr>
            <w:tcW w:w="3999" w:type="dxa"/>
            <w:gridSpan w:val="2"/>
            <w:tcBorders>
              <w:top w:val="single" w:sz="4" w:space="0" w:color="000000"/>
              <w:left w:val="single" w:sz="4" w:space="0" w:color="000000"/>
              <w:bottom w:val="single" w:sz="4" w:space="0" w:color="000000"/>
              <w:right w:val="single" w:sz="4" w:space="0" w:color="000000"/>
            </w:tcBorders>
            <w:vAlign w:val="bottom"/>
          </w:tcPr>
          <w:p w:rsidR="005F59F3" w:rsidRPr="00F80E93" w:rsidRDefault="00F80E93">
            <w:pPr>
              <w:widowControl w:val="0"/>
              <w:spacing w:before="40" w:after="0" w:line="240" w:lineRule="auto"/>
            </w:pPr>
            <w:r w:rsidRPr="00F80E93">
              <w:t>Via</w:t>
            </w:r>
          </w:p>
        </w:tc>
        <w:tc>
          <w:tcPr>
            <w:tcW w:w="882" w:type="dxa"/>
            <w:tcBorders>
              <w:top w:val="single" w:sz="4" w:space="0" w:color="000000"/>
              <w:left w:val="single" w:sz="4" w:space="0" w:color="000000"/>
              <w:bottom w:val="single" w:sz="4" w:space="0" w:color="000000"/>
              <w:right w:val="single" w:sz="4" w:space="0" w:color="000000"/>
            </w:tcBorders>
            <w:vAlign w:val="bottom"/>
          </w:tcPr>
          <w:p w:rsidR="005F59F3" w:rsidRPr="00F80E93" w:rsidRDefault="00F80E93">
            <w:pPr>
              <w:widowControl w:val="0"/>
              <w:spacing w:before="40" w:after="0" w:line="240" w:lineRule="auto"/>
            </w:pPr>
            <w:r w:rsidRPr="00F80E93">
              <w:t>n.</w:t>
            </w:r>
          </w:p>
        </w:tc>
        <w:tc>
          <w:tcPr>
            <w:tcW w:w="1921" w:type="dxa"/>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strike/>
              </w:rPr>
            </w:pP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Pr="00F80E93" w:rsidRDefault="00F80E93">
            <w:pPr>
              <w:widowControl w:val="0"/>
              <w:spacing w:before="40" w:after="0" w:line="240" w:lineRule="auto"/>
            </w:pPr>
            <w:r w:rsidRPr="00F80E93">
              <w:t>città</w:t>
            </w:r>
          </w:p>
        </w:tc>
        <w:tc>
          <w:tcPr>
            <w:tcW w:w="3999" w:type="dxa"/>
            <w:gridSpan w:val="2"/>
            <w:tcBorders>
              <w:top w:val="single" w:sz="4" w:space="0" w:color="000000"/>
              <w:left w:val="single" w:sz="4" w:space="0" w:color="000000"/>
              <w:bottom w:val="single" w:sz="4" w:space="0" w:color="000000"/>
              <w:right w:val="single" w:sz="4" w:space="0" w:color="000000"/>
            </w:tcBorders>
            <w:vAlign w:val="bottom"/>
          </w:tcPr>
          <w:p w:rsidR="005F59F3" w:rsidRPr="00F80E93" w:rsidRDefault="005F59F3">
            <w:pPr>
              <w:widowControl w:val="0"/>
              <w:spacing w:before="40" w:after="0" w:line="240" w:lineRule="auto"/>
            </w:pPr>
          </w:p>
        </w:tc>
        <w:tc>
          <w:tcPr>
            <w:tcW w:w="882" w:type="dxa"/>
            <w:tcBorders>
              <w:top w:val="single" w:sz="4" w:space="0" w:color="000000"/>
              <w:left w:val="single" w:sz="4" w:space="0" w:color="000000"/>
              <w:bottom w:val="single" w:sz="4" w:space="0" w:color="000000"/>
              <w:right w:val="single" w:sz="4" w:space="0" w:color="000000"/>
            </w:tcBorders>
            <w:vAlign w:val="bottom"/>
          </w:tcPr>
          <w:p w:rsidR="005F59F3" w:rsidRPr="00F80E93" w:rsidRDefault="00F80E93">
            <w:pPr>
              <w:widowControl w:val="0"/>
              <w:spacing w:before="40" w:after="0" w:line="240" w:lineRule="auto"/>
            </w:pPr>
            <w:r w:rsidRPr="00F80E93">
              <w:t>Cap</w:t>
            </w:r>
          </w:p>
        </w:tc>
        <w:tc>
          <w:tcPr>
            <w:tcW w:w="1921" w:type="dxa"/>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rPr>
                <w:strike/>
              </w:rPr>
            </w:pP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Telefono</w:t>
            </w:r>
          </w:p>
        </w:tc>
        <w:tc>
          <w:tcPr>
            <w:tcW w:w="3999"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c>
          <w:tcPr>
            <w:tcW w:w="882"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Cell.</w:t>
            </w:r>
          </w:p>
        </w:tc>
        <w:tc>
          <w:tcPr>
            <w:tcW w:w="1921" w:type="dxa"/>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r>
      <w:tr w:rsidR="005F59F3">
        <w:tc>
          <w:tcPr>
            <w:tcW w:w="2128"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r>
              <w:t>Codice fiscale</w:t>
            </w:r>
          </w:p>
        </w:tc>
        <w:tc>
          <w:tcPr>
            <w:tcW w:w="3999"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c>
          <w:tcPr>
            <w:tcW w:w="882" w:type="dxa"/>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pPr>
            <w:proofErr w:type="spellStart"/>
            <w:r>
              <w:t>p.IVA</w:t>
            </w:r>
            <w:proofErr w:type="spellEnd"/>
          </w:p>
        </w:tc>
        <w:tc>
          <w:tcPr>
            <w:tcW w:w="1921" w:type="dxa"/>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r>
      <w:tr w:rsidR="005F59F3">
        <w:tc>
          <w:tcPr>
            <w:tcW w:w="6127" w:type="dxa"/>
            <w:gridSpan w:val="3"/>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rPr>
                <w:rFonts w:ascii="Calibri" w:hAnsi="Calibri" w:cs="Calibri"/>
                <w:color w:val="000000"/>
              </w:rPr>
            </w:pPr>
            <w:r>
              <w:rPr>
                <w:rFonts w:cs="Calibri"/>
                <w:color w:val="000000"/>
              </w:rPr>
              <w:t>domicilio digitale (</w:t>
            </w:r>
            <w:proofErr w:type="spellStart"/>
            <w:r>
              <w:rPr>
                <w:rFonts w:cs="Calibri"/>
                <w:color w:val="000000"/>
              </w:rPr>
              <w:t>pec</w:t>
            </w:r>
            <w:proofErr w:type="spellEnd"/>
            <w:r>
              <w:rPr>
                <w:rFonts w:cs="Calibri"/>
                <w:color w:val="000000"/>
              </w:rPr>
              <w:t>) iscritto al registro imprese</w:t>
            </w:r>
          </w:p>
          <w:p w:rsidR="005F59F3" w:rsidRDefault="005F59F3">
            <w:pPr>
              <w:widowControl w:val="0"/>
              <w:spacing w:before="40" w:after="0" w:line="240" w:lineRule="auto"/>
            </w:pPr>
          </w:p>
        </w:tc>
        <w:tc>
          <w:tcPr>
            <w:tcW w:w="2803"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r>
      <w:tr w:rsidR="005F59F3">
        <w:tc>
          <w:tcPr>
            <w:tcW w:w="6127" w:type="dxa"/>
            <w:gridSpan w:val="3"/>
            <w:tcBorders>
              <w:top w:val="single" w:sz="4" w:space="0" w:color="000000"/>
              <w:left w:val="single" w:sz="4" w:space="0" w:color="000000"/>
              <w:bottom w:val="single" w:sz="4" w:space="0" w:color="000000"/>
              <w:right w:val="single" w:sz="4" w:space="0" w:color="000000"/>
            </w:tcBorders>
            <w:vAlign w:val="bottom"/>
          </w:tcPr>
          <w:p w:rsidR="005F59F3" w:rsidRDefault="00F80E93">
            <w:pPr>
              <w:widowControl w:val="0"/>
              <w:spacing w:before="40" w:after="0" w:line="240" w:lineRule="auto"/>
              <w:rPr>
                <w:rFonts w:ascii="Calibri" w:hAnsi="Calibri" w:cs="Calibri"/>
                <w:color w:val="000000"/>
              </w:rPr>
            </w:pPr>
            <w:r>
              <w:rPr>
                <w:rFonts w:cs="Times-Bold"/>
                <w:b/>
                <w:bCs/>
              </w:rPr>
              <w:t>indirizzo PEC cui dovranno essere inviate le comunicazioni camerali</w:t>
            </w:r>
          </w:p>
        </w:tc>
        <w:tc>
          <w:tcPr>
            <w:tcW w:w="2803" w:type="dxa"/>
            <w:gridSpan w:val="2"/>
            <w:tcBorders>
              <w:top w:val="single" w:sz="4" w:space="0" w:color="000000"/>
              <w:left w:val="single" w:sz="4" w:space="0" w:color="000000"/>
              <w:bottom w:val="single" w:sz="4" w:space="0" w:color="000000"/>
              <w:right w:val="single" w:sz="4" w:space="0" w:color="000000"/>
            </w:tcBorders>
            <w:vAlign w:val="bottom"/>
          </w:tcPr>
          <w:p w:rsidR="005F59F3" w:rsidRDefault="005F59F3">
            <w:pPr>
              <w:widowControl w:val="0"/>
              <w:spacing w:before="40" w:after="0" w:line="240" w:lineRule="auto"/>
            </w:pPr>
          </w:p>
        </w:tc>
      </w:tr>
    </w:tbl>
    <w:p w:rsidR="005F59F3" w:rsidRDefault="005F59F3">
      <w:pPr>
        <w:suppressAutoHyphens w:val="0"/>
        <w:spacing w:after="0" w:line="240" w:lineRule="auto"/>
        <w:rPr>
          <w:rFonts w:ascii="Calibri" w:hAnsi="Calibri" w:cs="Calibri"/>
          <w:color w:val="000000"/>
          <w:sz w:val="24"/>
          <w:szCs w:val="24"/>
        </w:rPr>
      </w:pPr>
    </w:p>
    <w:p w:rsidR="005F59F3" w:rsidRDefault="00F80E93">
      <w:pPr>
        <w:suppressAutoHyphens w:val="0"/>
        <w:spacing w:after="0" w:line="240" w:lineRule="auto"/>
        <w:jc w:val="center"/>
        <w:rPr>
          <w:rFonts w:ascii="Calibri" w:hAnsi="Calibri" w:cs="Calibri"/>
          <w:color w:val="000000"/>
          <w:sz w:val="28"/>
          <w:szCs w:val="28"/>
        </w:rPr>
      </w:pPr>
      <w:r>
        <w:rPr>
          <w:rFonts w:cs="Calibri"/>
          <w:b/>
          <w:bCs/>
          <w:color w:val="000000"/>
          <w:sz w:val="28"/>
          <w:szCs w:val="28"/>
        </w:rPr>
        <w:t>CHIEDE</w:t>
      </w:r>
    </w:p>
    <w:p w:rsidR="005F59F3" w:rsidRDefault="005F59F3">
      <w:pPr>
        <w:suppressAutoHyphens w:val="0"/>
        <w:spacing w:after="0" w:line="240" w:lineRule="auto"/>
        <w:jc w:val="center"/>
        <w:rPr>
          <w:rFonts w:ascii="Calibri" w:hAnsi="Calibri" w:cs="Calibri"/>
          <w:color w:val="000000"/>
          <w:sz w:val="28"/>
          <w:szCs w:val="28"/>
        </w:rPr>
      </w:pPr>
    </w:p>
    <w:p w:rsidR="005F59F3" w:rsidRPr="0069270B" w:rsidRDefault="00F80E93">
      <w:pPr>
        <w:pStyle w:val="Standard"/>
        <w:numPr>
          <w:ilvl w:val="0"/>
          <w:numId w:val="3"/>
        </w:numPr>
        <w:spacing w:line="264" w:lineRule="auto"/>
        <w:jc w:val="both"/>
        <w:rPr>
          <w:rFonts w:asciiTheme="minorHAnsi" w:hAnsiTheme="minorHAnsi" w:cstheme="minorHAnsi"/>
          <w:lang w:val="it-IT"/>
        </w:rPr>
      </w:pPr>
      <w:r w:rsidRPr="0069270B">
        <w:rPr>
          <w:rFonts w:asciiTheme="minorHAnsi" w:eastAsia="Calibri" w:hAnsiTheme="minorHAnsi" w:cstheme="minorHAnsi"/>
          <w:color w:val="000000"/>
          <w:lang w:val="it-IT"/>
        </w:rPr>
        <w:t>che l</w:t>
      </w:r>
      <w:r w:rsidRPr="0069270B">
        <w:rPr>
          <w:rFonts w:asciiTheme="minorHAnsi" w:eastAsia="Calibri" w:hAnsiTheme="minorHAnsi" w:cstheme="minorHAnsi"/>
          <w:lang w:val="it-IT"/>
        </w:rPr>
        <w:t>’impresa partecipi alla procedura di assegnazione di un voucher a supporto della partecipazione delle imprese a percorsi finalizzati allo sviluppo delle competenze trasversali e per l’orientamento (PCTO), che consentano agli studenti di ottenere una certificazione di parte terza rilasciata dalla Camera di commercio per la realizzazione delle iniziative relative a:</w:t>
      </w:r>
    </w:p>
    <w:p w:rsidR="005F59F3" w:rsidRPr="0069270B" w:rsidRDefault="005F59F3">
      <w:pPr>
        <w:pStyle w:val="Standard"/>
        <w:spacing w:line="264" w:lineRule="auto"/>
        <w:ind w:left="708"/>
        <w:jc w:val="both"/>
        <w:rPr>
          <w:rFonts w:asciiTheme="minorHAnsi" w:hAnsiTheme="minorHAnsi" w:cstheme="minorHAnsi"/>
          <w:lang w:val="it-IT"/>
        </w:rPr>
      </w:pPr>
    </w:p>
    <w:p w:rsidR="005F59F3" w:rsidRPr="0069270B" w:rsidRDefault="00F80E93">
      <w:pPr>
        <w:pStyle w:val="Standard"/>
        <w:spacing w:line="264" w:lineRule="auto"/>
        <w:ind w:left="708"/>
        <w:jc w:val="both"/>
        <w:rPr>
          <w:rFonts w:asciiTheme="minorHAnsi" w:hAnsiTheme="minorHAnsi" w:cstheme="minorHAnsi"/>
          <w:lang w:val="it-IT"/>
        </w:rPr>
      </w:pPr>
      <w:r w:rsidRPr="0069270B">
        <w:rPr>
          <w:rFonts w:asciiTheme="minorHAnsi" w:eastAsia="Calibri" w:hAnsiTheme="minorHAnsi" w:cstheme="minorHAnsi"/>
          <w:bCs/>
          <w:color w:val="000000"/>
          <w:lang w:val="it-IT"/>
        </w:rPr>
        <w:t xml:space="preserve">   </w:t>
      </w:r>
      <w:r w:rsidRPr="0069270B">
        <w:rPr>
          <w:rFonts w:ascii="Cambria Math" w:eastAsia="Calibri" w:hAnsi="Cambria Math" w:cs="Cambria Math"/>
          <w:bCs/>
          <w:color w:val="000000"/>
          <w:lang w:val="it-IT"/>
        </w:rPr>
        <w:t>⎕</w:t>
      </w:r>
      <w:r w:rsidRPr="0069270B">
        <w:rPr>
          <w:rFonts w:asciiTheme="minorHAnsi" w:eastAsia="Calibri" w:hAnsiTheme="minorHAnsi" w:cstheme="minorHAnsi"/>
          <w:lang w:val="it-IT"/>
        </w:rPr>
        <w:t xml:space="preserve"> Meccanica-Meccatronica e Automazione (Rete M2A);</w:t>
      </w:r>
    </w:p>
    <w:p w:rsidR="005F59F3" w:rsidRPr="0069270B" w:rsidRDefault="00F80E93">
      <w:pPr>
        <w:pStyle w:val="Standard"/>
        <w:spacing w:line="264" w:lineRule="auto"/>
        <w:ind w:left="708"/>
        <w:jc w:val="both"/>
        <w:rPr>
          <w:rFonts w:asciiTheme="minorHAnsi" w:hAnsiTheme="minorHAnsi" w:cstheme="minorHAnsi"/>
          <w:lang w:val="it-IT"/>
        </w:rPr>
      </w:pPr>
      <w:r w:rsidRPr="0069270B">
        <w:rPr>
          <w:rFonts w:asciiTheme="minorHAnsi" w:eastAsia="Calibri" w:hAnsiTheme="minorHAnsi" w:cstheme="minorHAnsi"/>
          <w:bCs/>
          <w:color w:val="000000"/>
          <w:lang w:val="it-IT"/>
        </w:rPr>
        <w:t xml:space="preserve">   </w:t>
      </w:r>
      <w:r w:rsidRPr="0069270B">
        <w:rPr>
          <w:rFonts w:ascii="Cambria Math" w:eastAsia="Calibri" w:hAnsi="Cambria Math" w:cs="Cambria Math"/>
          <w:bCs/>
          <w:color w:val="000000"/>
          <w:lang w:val="it-IT"/>
        </w:rPr>
        <w:t>⎕</w:t>
      </w:r>
      <w:r w:rsidRPr="0069270B">
        <w:rPr>
          <w:rFonts w:asciiTheme="minorHAnsi" w:eastAsia="Calibri" w:hAnsiTheme="minorHAnsi" w:cstheme="minorHAnsi"/>
          <w:lang w:val="it-IT"/>
        </w:rPr>
        <w:t xml:space="preserve"> Turismo (Rete RENAIA);</w:t>
      </w:r>
    </w:p>
    <w:p w:rsidR="005F59F3" w:rsidRPr="0069270B" w:rsidRDefault="00F80E93">
      <w:pPr>
        <w:pStyle w:val="Standard"/>
        <w:spacing w:line="264" w:lineRule="auto"/>
        <w:ind w:left="708"/>
        <w:jc w:val="both"/>
        <w:rPr>
          <w:rFonts w:asciiTheme="minorHAnsi" w:hAnsiTheme="minorHAnsi" w:cstheme="minorHAnsi"/>
          <w:lang w:val="it-IT"/>
        </w:rPr>
      </w:pPr>
      <w:r w:rsidRPr="0069270B">
        <w:rPr>
          <w:rFonts w:asciiTheme="minorHAnsi" w:eastAsia="Calibri" w:hAnsiTheme="minorHAnsi" w:cstheme="minorHAnsi"/>
          <w:bCs/>
          <w:color w:val="000000"/>
          <w:lang w:val="it-IT"/>
        </w:rPr>
        <w:t xml:space="preserve">   </w:t>
      </w:r>
      <w:r w:rsidRPr="0069270B">
        <w:rPr>
          <w:rFonts w:ascii="Cambria Math" w:eastAsia="Calibri" w:hAnsi="Cambria Math" w:cs="Cambria Math"/>
          <w:bCs/>
          <w:color w:val="000000"/>
          <w:lang w:val="it-IT"/>
        </w:rPr>
        <w:t>⎕</w:t>
      </w:r>
      <w:r w:rsidRPr="0069270B">
        <w:rPr>
          <w:rFonts w:asciiTheme="minorHAnsi" w:eastAsia="Cambria" w:hAnsiTheme="minorHAnsi" w:cstheme="minorHAnsi"/>
          <w:bCs/>
          <w:color w:val="000000"/>
          <w:lang w:val="it-IT"/>
        </w:rPr>
        <w:t xml:space="preserve"> </w:t>
      </w:r>
      <w:r w:rsidRPr="0069270B">
        <w:rPr>
          <w:rFonts w:asciiTheme="minorHAnsi" w:eastAsia="Calibri" w:hAnsiTheme="minorHAnsi" w:cstheme="minorHAnsi"/>
          <w:lang w:val="it-IT"/>
        </w:rPr>
        <w:t>Tessile-abbigliamento-moda (Rete TAM);</w:t>
      </w:r>
    </w:p>
    <w:p w:rsidR="005F59F3" w:rsidRPr="0069270B" w:rsidRDefault="00F80E93">
      <w:pPr>
        <w:pStyle w:val="Standard"/>
        <w:spacing w:line="264" w:lineRule="auto"/>
        <w:ind w:left="708"/>
        <w:jc w:val="both"/>
        <w:rPr>
          <w:rFonts w:asciiTheme="minorHAnsi" w:hAnsiTheme="minorHAnsi" w:cstheme="minorHAnsi"/>
          <w:lang w:val="it-IT"/>
        </w:rPr>
      </w:pPr>
      <w:r w:rsidRPr="0069270B">
        <w:rPr>
          <w:rFonts w:asciiTheme="minorHAnsi" w:eastAsia="Calibri" w:hAnsiTheme="minorHAnsi" w:cstheme="minorHAnsi"/>
          <w:bCs/>
          <w:color w:val="000000"/>
          <w:shd w:val="clear" w:color="auto" w:fill="FFFFFF"/>
          <w:lang w:val="it-IT"/>
        </w:rPr>
        <w:t xml:space="preserve">   </w:t>
      </w:r>
      <w:r w:rsidRPr="0069270B">
        <w:rPr>
          <w:rFonts w:ascii="Cambria Math" w:eastAsia="Calibri" w:hAnsi="Cambria Math" w:cs="Cambria Math"/>
          <w:bCs/>
          <w:color w:val="000000"/>
          <w:shd w:val="clear" w:color="auto" w:fill="FFFFFF"/>
          <w:lang w:val="it-IT"/>
        </w:rPr>
        <w:t>⎕</w:t>
      </w:r>
      <w:r w:rsidRPr="0069270B">
        <w:rPr>
          <w:rFonts w:asciiTheme="minorHAnsi" w:eastAsia="Cambria" w:hAnsiTheme="minorHAnsi" w:cstheme="minorHAnsi"/>
          <w:bCs/>
          <w:color w:val="000000"/>
          <w:shd w:val="clear" w:color="auto" w:fill="FFFFFF"/>
          <w:lang w:val="it-IT"/>
        </w:rPr>
        <w:t xml:space="preserve"> </w:t>
      </w:r>
      <w:r w:rsidRPr="0069270B">
        <w:rPr>
          <w:rFonts w:asciiTheme="minorHAnsi" w:eastAsia="Calibri" w:hAnsiTheme="minorHAnsi" w:cstheme="minorHAnsi"/>
          <w:bCs/>
          <w:color w:val="000000"/>
          <w:shd w:val="clear" w:color="auto" w:fill="FFFFFF"/>
          <w:lang w:val="it-IT"/>
        </w:rPr>
        <w:t>Agricoltura-agroindustria (Rete RENISA);</w:t>
      </w:r>
    </w:p>
    <w:p w:rsidR="005F59F3" w:rsidRPr="0069270B" w:rsidRDefault="005F59F3">
      <w:pPr>
        <w:pStyle w:val="Standard"/>
        <w:spacing w:line="264" w:lineRule="auto"/>
        <w:ind w:left="708"/>
        <w:jc w:val="both"/>
        <w:rPr>
          <w:rFonts w:asciiTheme="minorHAnsi" w:hAnsiTheme="minorHAnsi" w:cstheme="minorHAnsi"/>
          <w:lang w:val="it-IT"/>
        </w:rPr>
      </w:pPr>
    </w:p>
    <w:p w:rsidR="005F59F3" w:rsidRPr="0069270B" w:rsidRDefault="00F80E93">
      <w:pPr>
        <w:pStyle w:val="Standard"/>
        <w:spacing w:line="264" w:lineRule="auto"/>
        <w:ind w:left="708"/>
        <w:jc w:val="both"/>
        <w:rPr>
          <w:rFonts w:asciiTheme="minorHAnsi" w:hAnsiTheme="minorHAnsi" w:cstheme="minorHAnsi"/>
          <w:lang w:val="it-IT"/>
        </w:rPr>
      </w:pPr>
      <w:r w:rsidRPr="0069270B">
        <w:rPr>
          <w:rFonts w:asciiTheme="minorHAnsi" w:eastAsia="Calibri" w:hAnsiTheme="minorHAnsi" w:cstheme="minorHAnsi"/>
          <w:lang w:val="it-IT"/>
        </w:rPr>
        <w:t>per un ammontare complessivo pari a (indicare soltanto una delle seguenti opzioni):</w:t>
      </w:r>
      <w:r w:rsidRPr="0069270B">
        <w:rPr>
          <w:rFonts w:asciiTheme="minorHAnsi" w:eastAsia="Calibri" w:hAnsiTheme="minorHAnsi" w:cstheme="minorHAnsi"/>
          <w:bCs/>
          <w:color w:val="000000"/>
          <w:lang w:val="it-IT"/>
        </w:rPr>
        <w:t xml:space="preserve">   </w:t>
      </w:r>
      <w:r w:rsidRPr="0069270B">
        <w:rPr>
          <w:rFonts w:asciiTheme="minorHAnsi" w:eastAsia="Cambria" w:hAnsiTheme="minorHAnsi" w:cstheme="minorHAnsi"/>
          <w:bCs/>
          <w:color w:val="000000"/>
          <w:lang w:val="it-IT"/>
        </w:rPr>
        <w:t xml:space="preserve"> </w:t>
      </w:r>
    </w:p>
    <w:p w:rsidR="005F59F3" w:rsidRPr="0069270B" w:rsidRDefault="005F59F3">
      <w:pPr>
        <w:pStyle w:val="Standard"/>
        <w:spacing w:line="264" w:lineRule="auto"/>
        <w:ind w:left="708"/>
        <w:jc w:val="both"/>
        <w:rPr>
          <w:rFonts w:asciiTheme="minorHAnsi" w:hAnsiTheme="minorHAnsi" w:cstheme="minorHAnsi"/>
          <w:lang w:val="it-IT"/>
        </w:rPr>
      </w:pPr>
    </w:p>
    <w:p w:rsidR="005F59F3" w:rsidRPr="0069270B" w:rsidRDefault="00F80E93">
      <w:pPr>
        <w:pStyle w:val="Paragrafoelenco"/>
        <w:ind w:left="1416" w:hanging="567"/>
        <w:jc w:val="both"/>
        <w:rPr>
          <w:rFonts w:cstheme="minorHAnsi"/>
        </w:rPr>
      </w:pPr>
      <w:r>
        <w:rPr>
          <w:rFonts w:ascii="Cambria" w:eastAsia="Calibri" w:hAnsi="Cambria" w:cs="Cambria"/>
          <w:bCs/>
          <w:color w:val="000000"/>
          <w:shd w:val="clear" w:color="auto" w:fill="FFFFFF"/>
        </w:rPr>
        <w:lastRenderedPageBreak/>
        <w:t>⎕</w:t>
      </w:r>
      <w:r>
        <w:rPr>
          <w:rFonts w:ascii="Cambria" w:eastAsia="Cambria" w:hAnsi="Cambria" w:cs="Cambria"/>
          <w:bCs/>
          <w:color w:val="000000"/>
          <w:shd w:val="clear" w:color="auto" w:fill="FFFFFF"/>
        </w:rPr>
        <w:t xml:space="preserve"> </w:t>
      </w:r>
      <w:r>
        <w:rPr>
          <w:rFonts w:ascii="Cambria" w:eastAsia="Cambria" w:hAnsi="Cambria" w:cs="Cambria"/>
          <w:bCs/>
          <w:color w:val="000000"/>
          <w:shd w:val="clear" w:color="auto" w:fill="FFFFFF"/>
        </w:rPr>
        <w:tab/>
      </w:r>
      <w:r w:rsidRPr="0069270B">
        <w:rPr>
          <w:rFonts w:cstheme="minorHAnsi"/>
          <w:b/>
          <w:bCs/>
          <w:shd w:val="clear" w:color="auto" w:fill="FFFFFF"/>
        </w:rPr>
        <w:t>€</w:t>
      </w:r>
      <w:r w:rsidR="0069270B">
        <w:rPr>
          <w:rFonts w:cstheme="minorHAnsi"/>
          <w:b/>
          <w:bCs/>
          <w:shd w:val="clear" w:color="auto" w:fill="FFFFFF"/>
        </w:rPr>
        <w:t>.</w:t>
      </w:r>
      <w:r w:rsidRPr="0069270B">
        <w:rPr>
          <w:rFonts w:cstheme="minorHAnsi"/>
          <w:b/>
          <w:bCs/>
          <w:shd w:val="clear" w:color="auto" w:fill="FFFFFF"/>
        </w:rPr>
        <w:t xml:space="preserve"> 2.000,00</w:t>
      </w:r>
      <w:r w:rsidRPr="0069270B">
        <w:rPr>
          <w:rFonts w:cstheme="minorHAnsi"/>
          <w:shd w:val="clear" w:color="auto" w:fill="FFFFFF"/>
        </w:rPr>
        <w:t xml:space="preserve"> per attività di tutoraggio aziendale compresa tra le</w:t>
      </w:r>
      <w:r w:rsidRPr="0069270B">
        <w:rPr>
          <w:rFonts w:cstheme="minorHAnsi"/>
          <w:b/>
          <w:bCs/>
          <w:shd w:val="clear" w:color="auto" w:fill="FFFFFF"/>
        </w:rPr>
        <w:t xml:space="preserve"> 120 or</w:t>
      </w:r>
      <w:r w:rsidRPr="0069270B">
        <w:rPr>
          <w:rFonts w:cstheme="minorHAnsi"/>
          <w:shd w:val="clear" w:color="auto" w:fill="FFFFFF"/>
        </w:rPr>
        <w:t xml:space="preserve">e (minimo 4 settimane) e le 180 ore (minimo 6 settimane), indipendentemente dal numero di studenti accolti </w:t>
      </w:r>
      <w:r w:rsidRPr="0069270B">
        <w:rPr>
          <w:rFonts w:cstheme="minorHAnsi"/>
          <w:shd w:val="clear" w:color="auto" w:fill="FFFFFF"/>
        </w:rPr>
        <w:tab/>
        <w:t>in PCTO, nel periodo: 01/01/202</w:t>
      </w:r>
      <w:r w:rsidR="00FC4449">
        <w:rPr>
          <w:rFonts w:cstheme="minorHAnsi"/>
          <w:shd w:val="clear" w:color="auto" w:fill="FFFFFF"/>
        </w:rPr>
        <w:t>5</w:t>
      </w:r>
      <w:r w:rsidRPr="0069270B">
        <w:rPr>
          <w:rFonts w:cstheme="minorHAnsi"/>
          <w:shd w:val="clear" w:color="auto" w:fill="FFFFFF"/>
        </w:rPr>
        <w:t xml:space="preserve"> - 3</w:t>
      </w:r>
      <w:r w:rsidR="00FC4449">
        <w:rPr>
          <w:rFonts w:cstheme="minorHAnsi"/>
          <w:shd w:val="clear" w:color="auto" w:fill="FFFFFF"/>
        </w:rPr>
        <w:t>0</w:t>
      </w:r>
      <w:r w:rsidRPr="0069270B">
        <w:rPr>
          <w:rFonts w:cstheme="minorHAnsi"/>
          <w:shd w:val="clear" w:color="auto" w:fill="FFFFFF"/>
        </w:rPr>
        <w:t>/</w:t>
      </w:r>
      <w:r w:rsidR="00FC4449">
        <w:rPr>
          <w:rFonts w:cstheme="minorHAnsi"/>
          <w:shd w:val="clear" w:color="auto" w:fill="FFFFFF"/>
        </w:rPr>
        <w:t>11</w:t>
      </w:r>
      <w:r w:rsidRPr="0069270B">
        <w:rPr>
          <w:rFonts w:cstheme="minorHAnsi"/>
          <w:shd w:val="clear" w:color="auto" w:fill="FFFFFF"/>
        </w:rPr>
        <w:t>/2025;</w:t>
      </w:r>
    </w:p>
    <w:p w:rsidR="005F59F3" w:rsidRPr="0069270B" w:rsidRDefault="00F80E93">
      <w:pPr>
        <w:pStyle w:val="Paragrafoelenco"/>
        <w:ind w:left="1416" w:hanging="567"/>
        <w:jc w:val="both"/>
        <w:rPr>
          <w:rFonts w:cstheme="minorHAnsi"/>
        </w:rPr>
      </w:pPr>
      <w:r w:rsidRPr="0069270B">
        <w:rPr>
          <w:rFonts w:ascii="Cambria Math" w:eastAsia="Calibri" w:hAnsi="Cambria Math" w:cs="Cambria Math"/>
          <w:bCs/>
          <w:color w:val="000000"/>
          <w:shd w:val="clear" w:color="auto" w:fill="FFFFFF"/>
        </w:rPr>
        <w:t>⎕</w:t>
      </w:r>
      <w:r w:rsidRPr="0069270B">
        <w:rPr>
          <w:rFonts w:eastAsia="Cambria" w:cstheme="minorHAnsi"/>
          <w:bCs/>
          <w:color w:val="000000"/>
          <w:shd w:val="clear" w:color="auto" w:fill="FFFFFF"/>
        </w:rPr>
        <w:t xml:space="preserve"> </w:t>
      </w:r>
      <w:r w:rsidRPr="0069270B">
        <w:rPr>
          <w:rFonts w:eastAsia="Cambria" w:cstheme="minorHAnsi"/>
          <w:bCs/>
          <w:color w:val="000000"/>
          <w:shd w:val="clear" w:color="auto" w:fill="FFFFFF"/>
        </w:rPr>
        <w:tab/>
      </w:r>
      <w:r w:rsidRPr="0069270B">
        <w:rPr>
          <w:rFonts w:cstheme="minorHAnsi"/>
          <w:b/>
          <w:bCs/>
          <w:shd w:val="clear" w:color="auto" w:fill="FFFFFF"/>
        </w:rPr>
        <w:t>€</w:t>
      </w:r>
      <w:r w:rsidR="0069270B">
        <w:rPr>
          <w:rFonts w:cstheme="minorHAnsi"/>
          <w:b/>
          <w:bCs/>
          <w:shd w:val="clear" w:color="auto" w:fill="FFFFFF"/>
        </w:rPr>
        <w:t>.</w:t>
      </w:r>
      <w:r w:rsidRPr="0069270B">
        <w:rPr>
          <w:rFonts w:cstheme="minorHAnsi"/>
          <w:b/>
          <w:bCs/>
          <w:shd w:val="clear" w:color="auto" w:fill="FFFFFF"/>
        </w:rPr>
        <w:t xml:space="preserve"> 2.500,00</w:t>
      </w:r>
      <w:r w:rsidRPr="0069270B">
        <w:rPr>
          <w:rFonts w:cstheme="minorHAnsi"/>
          <w:shd w:val="clear" w:color="auto" w:fill="FFFFFF"/>
        </w:rPr>
        <w:t xml:space="preserve"> per attività di tutoraggio aziendale compresa tra le </w:t>
      </w:r>
      <w:r w:rsidRPr="0069270B">
        <w:rPr>
          <w:rFonts w:cstheme="minorHAnsi"/>
          <w:b/>
          <w:bCs/>
          <w:shd w:val="clear" w:color="auto" w:fill="FFFFFF"/>
        </w:rPr>
        <w:t>181 ore</w:t>
      </w:r>
      <w:r w:rsidRPr="0069270B">
        <w:rPr>
          <w:rFonts w:cstheme="minorHAnsi"/>
          <w:shd w:val="clear" w:color="auto" w:fill="FFFFFF"/>
        </w:rPr>
        <w:t xml:space="preserve"> (6 settimane) e le </w:t>
      </w:r>
      <w:r w:rsidRPr="0069270B">
        <w:rPr>
          <w:rFonts w:cstheme="minorHAnsi"/>
          <w:b/>
          <w:bCs/>
          <w:shd w:val="clear" w:color="auto" w:fill="FFFFFF"/>
        </w:rPr>
        <w:t>240 or</w:t>
      </w:r>
      <w:r w:rsidRPr="0069270B">
        <w:rPr>
          <w:rFonts w:cstheme="minorHAnsi"/>
          <w:shd w:val="clear" w:color="auto" w:fill="FFFFFF"/>
        </w:rPr>
        <w:t>e (8 settimane), indipendentemente dal numero di studenti accolti in PCTO nel periodo: 01/01/202</w:t>
      </w:r>
      <w:r w:rsidR="00FC4449">
        <w:rPr>
          <w:rFonts w:cstheme="minorHAnsi"/>
          <w:shd w:val="clear" w:color="auto" w:fill="FFFFFF"/>
        </w:rPr>
        <w:t>5</w:t>
      </w:r>
      <w:r w:rsidRPr="0069270B">
        <w:rPr>
          <w:rFonts w:cstheme="minorHAnsi"/>
          <w:shd w:val="clear" w:color="auto" w:fill="FFFFFF"/>
        </w:rPr>
        <w:t xml:space="preserve"> - 3</w:t>
      </w:r>
      <w:r w:rsidR="00FC4449">
        <w:rPr>
          <w:rFonts w:cstheme="minorHAnsi"/>
          <w:shd w:val="clear" w:color="auto" w:fill="FFFFFF"/>
        </w:rPr>
        <w:t>0</w:t>
      </w:r>
      <w:r w:rsidRPr="0069270B">
        <w:rPr>
          <w:rFonts w:cstheme="minorHAnsi"/>
          <w:shd w:val="clear" w:color="auto" w:fill="FFFFFF"/>
        </w:rPr>
        <w:t>/</w:t>
      </w:r>
      <w:r w:rsidR="00FC4449">
        <w:rPr>
          <w:rFonts w:cstheme="minorHAnsi"/>
          <w:shd w:val="clear" w:color="auto" w:fill="FFFFFF"/>
        </w:rPr>
        <w:t>11</w:t>
      </w:r>
      <w:r w:rsidRPr="0069270B">
        <w:rPr>
          <w:rFonts w:cstheme="minorHAnsi"/>
          <w:shd w:val="clear" w:color="auto" w:fill="FFFFFF"/>
        </w:rPr>
        <w:t>/2025;</w:t>
      </w:r>
    </w:p>
    <w:p w:rsidR="005F59F3" w:rsidRPr="0069270B" w:rsidRDefault="00F80E93">
      <w:pPr>
        <w:pStyle w:val="Paragrafoelenco"/>
        <w:ind w:left="1416" w:hanging="567"/>
        <w:jc w:val="both"/>
        <w:rPr>
          <w:rFonts w:cstheme="minorHAnsi"/>
        </w:rPr>
      </w:pPr>
      <w:r w:rsidRPr="0069270B">
        <w:rPr>
          <w:rFonts w:ascii="Cambria Math" w:eastAsia="Calibri" w:hAnsi="Cambria Math" w:cs="Cambria Math"/>
          <w:bCs/>
          <w:color w:val="000000"/>
          <w:shd w:val="clear" w:color="auto" w:fill="FFFFFF"/>
        </w:rPr>
        <w:t>⎕</w:t>
      </w:r>
      <w:r w:rsidRPr="0069270B">
        <w:rPr>
          <w:rFonts w:eastAsia="Cambria" w:cstheme="minorHAnsi"/>
          <w:bCs/>
          <w:color w:val="000000"/>
          <w:shd w:val="clear" w:color="auto" w:fill="FFFFFF"/>
        </w:rPr>
        <w:t xml:space="preserve"> </w:t>
      </w:r>
      <w:r w:rsidRPr="0069270B">
        <w:rPr>
          <w:rFonts w:eastAsia="Cambria" w:cstheme="minorHAnsi"/>
          <w:bCs/>
          <w:color w:val="000000"/>
          <w:shd w:val="clear" w:color="auto" w:fill="FFFFFF"/>
        </w:rPr>
        <w:tab/>
      </w:r>
      <w:r w:rsidRPr="0069270B">
        <w:rPr>
          <w:rFonts w:eastAsia="Cambria" w:cstheme="minorHAnsi"/>
          <w:b/>
          <w:bCs/>
          <w:color w:val="000000"/>
          <w:shd w:val="clear" w:color="auto" w:fill="FFFFFF"/>
        </w:rPr>
        <w:t>€</w:t>
      </w:r>
      <w:r w:rsidR="0069270B">
        <w:rPr>
          <w:rFonts w:eastAsia="Cambria" w:cstheme="minorHAnsi"/>
          <w:b/>
          <w:bCs/>
          <w:color w:val="000000"/>
          <w:shd w:val="clear" w:color="auto" w:fill="FFFFFF"/>
        </w:rPr>
        <w:t>.</w:t>
      </w:r>
      <w:r w:rsidRPr="0069270B">
        <w:rPr>
          <w:rFonts w:eastAsia="Cambria" w:cstheme="minorHAnsi"/>
          <w:b/>
          <w:bCs/>
          <w:color w:val="000000"/>
          <w:shd w:val="clear" w:color="auto" w:fill="FFFFFF"/>
        </w:rPr>
        <w:t xml:space="preserve"> 3.500,00</w:t>
      </w:r>
      <w:r w:rsidRPr="0069270B">
        <w:rPr>
          <w:rFonts w:eastAsia="Cambria" w:cstheme="minorHAnsi"/>
          <w:bCs/>
          <w:color w:val="000000"/>
          <w:shd w:val="clear" w:color="auto" w:fill="FFFFFF"/>
        </w:rPr>
        <w:t xml:space="preserve"> per attività di tutoraggio aziendale </w:t>
      </w:r>
      <w:r w:rsidRPr="0069270B">
        <w:rPr>
          <w:rFonts w:eastAsia="Cambria" w:cstheme="minorHAnsi"/>
          <w:b/>
          <w:bCs/>
          <w:color w:val="000000"/>
          <w:shd w:val="clear" w:color="auto" w:fill="FFFFFF"/>
        </w:rPr>
        <w:t>superiore alle 240 ore</w:t>
      </w:r>
      <w:r w:rsidRPr="0069270B">
        <w:rPr>
          <w:rFonts w:eastAsia="Cambria" w:cstheme="minorHAnsi"/>
          <w:bCs/>
          <w:color w:val="000000"/>
          <w:shd w:val="clear" w:color="auto" w:fill="FFFFFF"/>
        </w:rPr>
        <w:t xml:space="preserve"> (oltre le 8 settimane) nel periodo: 01/01/202</w:t>
      </w:r>
      <w:r w:rsidR="00643043">
        <w:rPr>
          <w:rFonts w:eastAsia="Cambria" w:cstheme="minorHAnsi"/>
          <w:bCs/>
          <w:color w:val="000000"/>
          <w:shd w:val="clear" w:color="auto" w:fill="FFFFFF"/>
        </w:rPr>
        <w:t>5</w:t>
      </w:r>
      <w:r w:rsidRPr="0069270B">
        <w:rPr>
          <w:rFonts w:eastAsia="Cambria" w:cstheme="minorHAnsi"/>
          <w:bCs/>
          <w:color w:val="000000"/>
          <w:shd w:val="clear" w:color="auto" w:fill="FFFFFF"/>
        </w:rPr>
        <w:t xml:space="preserve"> – 3</w:t>
      </w:r>
      <w:r w:rsidR="00643043">
        <w:rPr>
          <w:rFonts w:eastAsia="Cambria" w:cstheme="minorHAnsi"/>
          <w:bCs/>
          <w:color w:val="000000"/>
          <w:shd w:val="clear" w:color="auto" w:fill="FFFFFF"/>
        </w:rPr>
        <w:t>0</w:t>
      </w:r>
      <w:r w:rsidRPr="0069270B">
        <w:rPr>
          <w:rFonts w:eastAsia="Cambria" w:cstheme="minorHAnsi"/>
          <w:bCs/>
          <w:color w:val="000000"/>
          <w:shd w:val="clear" w:color="auto" w:fill="FFFFFF"/>
        </w:rPr>
        <w:t>/</w:t>
      </w:r>
      <w:r w:rsidR="00643043">
        <w:rPr>
          <w:rFonts w:eastAsia="Cambria" w:cstheme="minorHAnsi"/>
          <w:bCs/>
          <w:color w:val="000000"/>
          <w:shd w:val="clear" w:color="auto" w:fill="FFFFFF"/>
        </w:rPr>
        <w:t>11</w:t>
      </w:r>
      <w:r w:rsidRPr="0069270B">
        <w:rPr>
          <w:rFonts w:eastAsia="Cambria" w:cstheme="minorHAnsi"/>
          <w:bCs/>
          <w:color w:val="000000"/>
          <w:shd w:val="clear" w:color="auto" w:fill="FFFFFF"/>
        </w:rPr>
        <w:t>/2025;</w:t>
      </w:r>
    </w:p>
    <w:p w:rsidR="005F59F3" w:rsidRDefault="005F59F3">
      <w:pPr>
        <w:pStyle w:val="Paragrafoelenco"/>
        <w:ind w:left="510" w:hanging="567"/>
        <w:jc w:val="both"/>
        <w:rPr>
          <w:rFonts w:ascii="Times New Roman" w:hAnsi="Times New Roman"/>
        </w:rPr>
      </w:pPr>
    </w:p>
    <w:p w:rsidR="005F59F3" w:rsidRDefault="00F80E93">
      <w:pPr>
        <w:pStyle w:val="Standard"/>
        <w:spacing w:before="114" w:after="114" w:line="264" w:lineRule="auto"/>
        <w:jc w:val="center"/>
        <w:rPr>
          <w:b/>
          <w:bCs/>
        </w:rPr>
      </w:pPr>
      <w:r>
        <w:rPr>
          <w:rFonts w:ascii="Calibri" w:eastAsia="Calibri" w:hAnsi="Calibri" w:cs="Calibri"/>
          <w:b/>
          <w:bCs/>
          <w:lang w:val="it-IT"/>
        </w:rPr>
        <w:t xml:space="preserve">oppure </w:t>
      </w:r>
    </w:p>
    <w:p w:rsidR="005F59F3" w:rsidRPr="0069270B" w:rsidRDefault="00F80E93">
      <w:pPr>
        <w:pStyle w:val="Standard"/>
        <w:numPr>
          <w:ilvl w:val="0"/>
          <w:numId w:val="3"/>
        </w:numPr>
        <w:spacing w:line="264" w:lineRule="auto"/>
        <w:jc w:val="both"/>
        <w:rPr>
          <w:rFonts w:asciiTheme="minorHAnsi" w:hAnsiTheme="minorHAnsi" w:cstheme="minorHAnsi"/>
          <w:lang w:val="it-IT"/>
        </w:rPr>
      </w:pPr>
      <w:r w:rsidRPr="0069270B">
        <w:rPr>
          <w:rFonts w:asciiTheme="minorHAnsi" w:eastAsia="Calibri" w:hAnsiTheme="minorHAnsi" w:cstheme="minorHAnsi"/>
          <w:bCs/>
          <w:color w:val="000000"/>
          <w:shd w:val="clear" w:color="auto" w:fill="FFFFFF"/>
          <w:lang w:val="it-IT"/>
        </w:rPr>
        <w:t xml:space="preserve">che l’impresa partecipi alla procedura di assegnazione di un voucher a supporto della partecipazione delle imprese a percorsi finalizzati allo sviluppo delle competenze trasversali e per l’orientamento (PCTO), che consentano agli studenti di ottenere una certificazione di parte terza rilasciata dalla Camera di commercio per la realizzazione delle iniziative relative al settore Cittadinanza per lo Sviluppo sostenibile </w:t>
      </w:r>
    </w:p>
    <w:p w:rsidR="005F59F3" w:rsidRPr="0069270B" w:rsidRDefault="005F59F3">
      <w:pPr>
        <w:pStyle w:val="Standard"/>
        <w:spacing w:line="264" w:lineRule="auto"/>
        <w:jc w:val="both"/>
        <w:rPr>
          <w:rFonts w:asciiTheme="minorHAnsi" w:hAnsiTheme="minorHAnsi" w:cstheme="minorHAnsi"/>
          <w:lang w:val="it-IT"/>
        </w:rPr>
      </w:pPr>
    </w:p>
    <w:p w:rsidR="005F59F3" w:rsidRPr="0069270B" w:rsidRDefault="00F80E93">
      <w:pPr>
        <w:pStyle w:val="Standard"/>
        <w:spacing w:line="264" w:lineRule="auto"/>
        <w:ind w:left="708"/>
        <w:jc w:val="both"/>
        <w:rPr>
          <w:rFonts w:asciiTheme="minorHAnsi" w:hAnsiTheme="minorHAnsi" w:cstheme="minorHAnsi"/>
          <w:lang w:val="it-IT"/>
        </w:rPr>
      </w:pPr>
      <w:r w:rsidRPr="0069270B">
        <w:rPr>
          <w:rFonts w:asciiTheme="minorHAnsi" w:eastAsia="Calibri" w:hAnsiTheme="minorHAnsi" w:cstheme="minorHAnsi"/>
          <w:bCs/>
          <w:color w:val="000000"/>
          <w:shd w:val="clear" w:color="auto" w:fill="FFFFFF"/>
          <w:lang w:val="it-IT"/>
        </w:rPr>
        <w:t xml:space="preserve">per un ammontare complessivo pari a (indicare soltanto una delle seguenti opzioni):   </w:t>
      </w:r>
    </w:p>
    <w:p w:rsidR="005F59F3" w:rsidRDefault="005F59F3">
      <w:pPr>
        <w:pStyle w:val="Standard"/>
        <w:spacing w:line="264" w:lineRule="auto"/>
        <w:ind w:left="708"/>
        <w:jc w:val="both"/>
        <w:rPr>
          <w:lang w:val="it-IT"/>
        </w:rPr>
      </w:pPr>
    </w:p>
    <w:p w:rsidR="005F59F3" w:rsidRDefault="00F80E93">
      <w:pPr>
        <w:suppressAutoHyphens w:val="0"/>
        <w:spacing w:after="0" w:line="240" w:lineRule="auto"/>
        <w:ind w:left="708"/>
        <w:jc w:val="both"/>
        <w:rPr>
          <w:b/>
        </w:rPr>
      </w:pPr>
      <w:r>
        <w:rPr>
          <w:rFonts w:ascii="Cambria" w:eastAsia="Calibri" w:hAnsi="Cambria" w:cs="Cambria"/>
          <w:bCs/>
          <w:color w:val="000000"/>
          <w:shd w:val="clear" w:color="auto" w:fill="FFFFFF"/>
        </w:rPr>
        <w:t>⎕</w:t>
      </w:r>
      <w:r>
        <w:rPr>
          <w:rFonts w:ascii="Cambria" w:eastAsia="Cambria" w:hAnsi="Cambria" w:cs="Cambria"/>
          <w:bCs/>
          <w:color w:val="000000"/>
          <w:shd w:val="clear" w:color="auto" w:fill="FFFFFF"/>
        </w:rPr>
        <w:t xml:space="preserve"> </w:t>
      </w:r>
      <w:r w:rsidR="0069270B">
        <w:rPr>
          <w:rFonts w:ascii="Times New Roman" w:eastAsia="Cambria" w:hAnsi="Times New Roman" w:cs="Calibri"/>
          <w:b/>
          <w:bCs/>
          <w:color w:val="000000"/>
          <w:shd w:val="clear" w:color="auto" w:fill="FFFFFF"/>
        </w:rPr>
        <w:t>€.</w:t>
      </w:r>
      <w:r>
        <w:rPr>
          <w:rFonts w:ascii="Symbol" w:eastAsia="Symbol" w:hAnsi="Symbol" w:cs="Symbol"/>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b/>
        </w:rPr>
        <w:t></w:t>
      </w:r>
      <w:r>
        <w:rPr>
          <w:rFonts w:ascii="Symbol" w:eastAsia="Symbol" w:hAnsi="Symbol" w:cs="Symbol"/>
        </w:rPr>
        <w:t></w:t>
      </w:r>
      <w:bookmarkStart w:id="2" w:name="_Hlk181193580"/>
      <w:r>
        <w:t xml:space="preserve">per lo svolgimento di </w:t>
      </w:r>
      <w:r>
        <w:rPr>
          <w:b/>
        </w:rPr>
        <w:t xml:space="preserve">n. </w:t>
      </w:r>
      <w:proofErr w:type="gramStart"/>
      <w:r>
        <w:rPr>
          <w:b/>
        </w:rPr>
        <w:t>1</w:t>
      </w:r>
      <w:r>
        <w:t xml:space="preserve">  project</w:t>
      </w:r>
      <w:proofErr w:type="gramEnd"/>
      <w:r>
        <w:t xml:space="preserve"> work, co-progettato con l’ Istituto con un impegno dell’azienda/soggetto REA di almeno n. 18 ore, nell’ambito di PCTO di durata complessiva uguale o superiore a n. 30 ore, di cui n. 12 ore di formazione e-learning svolte dagli studenti coinvolti;</w:t>
      </w:r>
      <w:bookmarkEnd w:id="2"/>
    </w:p>
    <w:p w:rsidR="005F59F3" w:rsidRDefault="005F59F3">
      <w:pPr>
        <w:suppressAutoHyphens w:val="0"/>
        <w:spacing w:after="0" w:line="240" w:lineRule="auto"/>
        <w:ind w:left="708"/>
        <w:jc w:val="both"/>
        <w:rPr>
          <w:rFonts w:ascii="Symbol" w:eastAsia="Symbol" w:hAnsi="Symbol" w:cs="Symbol"/>
          <w:highlight w:val="yellow"/>
        </w:rPr>
      </w:pPr>
    </w:p>
    <w:p w:rsidR="005F59F3" w:rsidRDefault="00F80E93">
      <w:pPr>
        <w:suppressAutoHyphens w:val="0"/>
        <w:spacing w:after="0" w:line="240" w:lineRule="auto"/>
        <w:ind w:left="708"/>
        <w:jc w:val="both"/>
      </w:pPr>
      <w:r>
        <w:rPr>
          <w:rFonts w:ascii="Cambria" w:eastAsia="Calibri" w:hAnsi="Cambria" w:cs="Cambria"/>
          <w:bCs/>
          <w:color w:val="000000"/>
          <w:shd w:val="clear" w:color="auto" w:fill="FFFFFF"/>
        </w:rPr>
        <w:t>⎕</w:t>
      </w:r>
      <w:r>
        <w:rPr>
          <w:rFonts w:ascii="Symbol" w:eastAsia="Symbol" w:hAnsi="Symbol" w:cs="Symbol"/>
          <w:bCs/>
          <w:color w:val="000000"/>
          <w:shd w:val="clear" w:color="auto" w:fill="FFFFFF"/>
        </w:rPr>
        <w:t></w:t>
      </w:r>
      <w:r>
        <w:rPr>
          <w:rFonts w:ascii="Times New Roman" w:eastAsia="Cambria" w:hAnsi="Times New Roman" w:cs="Calibri"/>
          <w:b/>
          <w:bCs/>
          <w:color w:val="000000"/>
          <w:shd w:val="clear" w:color="auto" w:fill="FFFFFF"/>
        </w:rPr>
        <w:t>€</w:t>
      </w:r>
      <w:r w:rsidR="0069270B">
        <w:rPr>
          <w:rFonts w:ascii="Times New Roman" w:eastAsia="Cambria" w:hAnsi="Times New Roman" w:cs="Calibri"/>
          <w:b/>
          <w:bCs/>
          <w:color w:val="000000"/>
          <w:shd w:val="clear" w:color="auto" w:fill="FFFFFF"/>
        </w:rPr>
        <w:t>.</w:t>
      </w:r>
      <w:r>
        <w:rPr>
          <w:rFonts w:ascii="Times New Roman" w:eastAsia="Cambria" w:hAnsi="Times New Roman" w:cs="Calibri"/>
          <w:b/>
          <w:bCs/>
          <w:color w:val="000000"/>
          <w:shd w:val="clear" w:color="auto" w:fill="FFFFFF"/>
        </w:rPr>
        <w:t xml:space="preserve"> 1.000,00</w:t>
      </w:r>
      <w:r w:rsidR="0069270B">
        <w:rPr>
          <w:rFonts w:ascii="Times New Roman" w:eastAsia="Cambria" w:hAnsi="Times New Roman" w:cs="Calibri"/>
          <w:b/>
          <w:bCs/>
          <w:color w:val="000000"/>
          <w:shd w:val="clear" w:color="auto" w:fill="FFFFFF"/>
        </w:rPr>
        <w:t xml:space="preserve"> </w:t>
      </w:r>
      <w:r w:rsidR="0069270B" w:rsidRPr="0069270B">
        <w:rPr>
          <w:rFonts w:eastAsia="Cambria" w:cstheme="minorHAnsi"/>
          <w:bCs/>
          <w:color w:val="000000"/>
          <w:shd w:val="clear" w:color="auto" w:fill="FFFFFF"/>
        </w:rPr>
        <w:t>per lo</w:t>
      </w:r>
      <w:r w:rsidR="0069270B" w:rsidRPr="0069270B">
        <w:rPr>
          <w:rFonts w:eastAsia="Cambria" w:cstheme="minorHAnsi"/>
          <w:b/>
          <w:bCs/>
          <w:color w:val="000000"/>
          <w:shd w:val="clear" w:color="auto" w:fill="FFFFFF"/>
        </w:rPr>
        <w:t xml:space="preserve"> </w:t>
      </w:r>
      <w:r w:rsidRPr="0069270B">
        <w:rPr>
          <w:rFonts w:eastAsia="Cambria" w:cstheme="minorHAnsi"/>
          <w:bCs/>
          <w:color w:val="000000"/>
          <w:shd w:val="clear" w:color="auto" w:fill="FFFFFF"/>
        </w:rPr>
        <w:t xml:space="preserve">svolgimento di </w:t>
      </w:r>
      <w:r w:rsidRPr="0069270B">
        <w:rPr>
          <w:rFonts w:eastAsia="Cambria" w:cstheme="minorHAnsi"/>
          <w:b/>
          <w:bCs/>
          <w:color w:val="000000"/>
          <w:shd w:val="clear" w:color="auto" w:fill="FFFFFF"/>
        </w:rPr>
        <w:t>n. 2</w:t>
      </w:r>
      <w:r w:rsidRPr="0069270B">
        <w:rPr>
          <w:rFonts w:eastAsia="Cambria" w:cstheme="minorHAnsi"/>
          <w:bCs/>
          <w:color w:val="000000"/>
          <w:shd w:val="clear" w:color="auto" w:fill="FFFFFF"/>
        </w:rPr>
        <w:t xml:space="preserve"> o pi</w:t>
      </w:r>
      <w:r w:rsidR="0069270B">
        <w:rPr>
          <w:rFonts w:eastAsia="Cambria" w:cstheme="minorHAnsi"/>
          <w:bCs/>
          <w:color w:val="000000"/>
          <w:shd w:val="clear" w:color="auto" w:fill="FFFFFF"/>
        </w:rPr>
        <w:t>ù</w:t>
      </w:r>
      <w:r w:rsidRPr="0069270B">
        <w:rPr>
          <w:rFonts w:eastAsia="Cambria" w:cstheme="minorHAnsi"/>
          <w:bCs/>
          <w:color w:val="000000"/>
          <w:shd w:val="clear" w:color="auto" w:fill="FFFFFF"/>
        </w:rPr>
        <w:t xml:space="preserve"> project work, co-progettati con l’/gli Istituto/i scolastico/</w:t>
      </w:r>
      <w:proofErr w:type="gramStart"/>
      <w:r w:rsidRPr="0069270B">
        <w:rPr>
          <w:rFonts w:eastAsia="Cambria" w:cstheme="minorHAnsi"/>
          <w:bCs/>
          <w:color w:val="000000"/>
          <w:shd w:val="clear" w:color="auto" w:fill="FFFFFF"/>
        </w:rPr>
        <w:t>i  ognuno</w:t>
      </w:r>
      <w:proofErr w:type="gramEnd"/>
      <w:r w:rsidRPr="0069270B">
        <w:rPr>
          <w:rFonts w:eastAsia="Cambria" w:cstheme="minorHAnsi"/>
          <w:bCs/>
          <w:color w:val="000000"/>
          <w:shd w:val="clear" w:color="auto" w:fill="FFFFFF"/>
        </w:rPr>
        <w:t xml:space="preserve"> con un impegno dell’azienda/soggetto REA di almeno n. 18 ore, nell’ambito di PCTO ognuno di durata complessiva uguale o superiore a n. 30 ore, di cui n. 12 ore di formazione e-learning svolte dagli studenti coinvolti</w:t>
      </w:r>
      <w:r>
        <w:rPr>
          <w:rFonts w:ascii="Times New Roman" w:eastAsia="Cambria" w:hAnsi="Times New Roman" w:cs="Calibri"/>
          <w:bCs/>
          <w:color w:val="000000"/>
          <w:shd w:val="clear" w:color="auto" w:fill="FFFFFF"/>
        </w:rPr>
        <w:t>;</w:t>
      </w:r>
    </w:p>
    <w:p w:rsidR="005F59F3" w:rsidRDefault="005F59F3">
      <w:pPr>
        <w:pStyle w:val="Standard"/>
        <w:spacing w:line="264" w:lineRule="auto"/>
        <w:jc w:val="center"/>
        <w:rPr>
          <w:rFonts w:ascii="Calibri" w:eastAsia="Calibri" w:hAnsi="Calibri" w:cs="Calibri"/>
          <w:b/>
          <w:bCs/>
          <w:lang w:val="it-IT"/>
        </w:rPr>
      </w:pPr>
    </w:p>
    <w:p w:rsidR="005F59F3" w:rsidRDefault="005F59F3">
      <w:pPr>
        <w:pStyle w:val="Standard"/>
        <w:spacing w:line="264" w:lineRule="auto"/>
        <w:jc w:val="center"/>
        <w:rPr>
          <w:lang w:val="it-IT"/>
        </w:rPr>
      </w:pPr>
    </w:p>
    <w:p w:rsidR="005F59F3" w:rsidRDefault="00F80E93">
      <w:pPr>
        <w:suppressAutoHyphens w:val="0"/>
        <w:spacing w:after="0" w:line="240" w:lineRule="auto"/>
        <w:jc w:val="both"/>
        <w:rPr>
          <w:rFonts w:ascii="Calibri" w:hAnsi="Calibri" w:cs="Calibri"/>
          <w:color w:val="000000"/>
        </w:rPr>
      </w:pPr>
      <w:r>
        <w:rPr>
          <w:rFonts w:cs="Calibri"/>
          <w:color w:val="000000"/>
        </w:rPr>
        <w:t>A tal fine il sottoscritto, ai sensi degli artt. 46 e 47 del D.P.R. n. 445 del 28/12/2000 e successive modificazioni, consapevole delle responsabilità penali a cui può andare incontro in caso di dichiarazioni mendaci rese nella presente istanza o di esibizione di atti falsi o contenenti dati non rispondenti a verità (vedi art. 76 del DPR n. 445/2000) e che la falsa dichiarazione comporta la decadenza dai benefici eventualmente conseguenti al provvedimento emanato sulla base della dichiarazione medesima, ai fini dell’ammissione a contributo</w:t>
      </w:r>
    </w:p>
    <w:p w:rsidR="005F59F3" w:rsidRDefault="00F80E93">
      <w:pPr>
        <w:suppressAutoHyphens w:val="0"/>
        <w:spacing w:after="0" w:line="240" w:lineRule="auto"/>
        <w:jc w:val="center"/>
      </w:pPr>
      <w:r>
        <w:rPr>
          <w:rFonts w:cs="Calibri"/>
          <w:b/>
          <w:bCs/>
          <w:color w:val="000000"/>
        </w:rPr>
        <w:t>DICHIARA</w:t>
      </w:r>
    </w:p>
    <w:p w:rsidR="005F59F3" w:rsidRDefault="005F59F3">
      <w:pPr>
        <w:suppressAutoHyphens w:val="0"/>
        <w:spacing w:after="0" w:line="240" w:lineRule="auto"/>
        <w:jc w:val="center"/>
        <w:rPr>
          <w:rFonts w:ascii="Calibri" w:hAnsi="Calibri" w:cs="Calibri"/>
          <w:color w:val="000000"/>
          <w:sz w:val="28"/>
          <w:szCs w:val="28"/>
        </w:rPr>
      </w:pPr>
    </w:p>
    <w:p w:rsidR="005F59F3" w:rsidRDefault="00F80E93">
      <w:pPr>
        <w:suppressAutoHyphens w:val="0"/>
        <w:spacing w:after="137" w:line="240" w:lineRule="auto"/>
        <w:jc w:val="both"/>
        <w:rPr>
          <w:rFonts w:ascii="Calibri" w:hAnsi="Calibri" w:cs="Calibri"/>
          <w:color w:val="000000"/>
        </w:rPr>
      </w:pPr>
      <w:r>
        <w:rPr>
          <w:rFonts w:cs="Calibri"/>
          <w:color w:val="000000"/>
        </w:rPr>
        <w:t>1. di aver stipulato la/e convenzione/i con il/i seguente/i Istituto/i scolastico/i/:</w:t>
      </w:r>
    </w:p>
    <w:p w:rsidR="005F59F3" w:rsidRDefault="00F80E93">
      <w:pPr>
        <w:pStyle w:val="Standard"/>
        <w:spacing w:line="264" w:lineRule="auto"/>
        <w:jc w:val="both"/>
        <w:rPr>
          <w:rFonts w:ascii="Calibri" w:eastAsia="Calibri" w:hAnsi="Calibri" w:cs="Calibri"/>
          <w:lang w:val="it-IT"/>
        </w:rPr>
      </w:pPr>
      <w:r>
        <w:rPr>
          <w:rFonts w:ascii="Calibri" w:eastAsia="Calibri" w:hAnsi="Calibri" w:cs="Calibri"/>
          <w:lang w:val="it-IT"/>
        </w:rPr>
        <w:t>Istituto Scolastico coinvolto ______________________________________________________</w:t>
      </w:r>
      <w:r w:rsidR="000B5F91">
        <w:rPr>
          <w:rFonts w:ascii="Calibri" w:eastAsia="Calibri" w:hAnsi="Calibri" w:cs="Calibri"/>
          <w:lang w:val="it-IT"/>
        </w:rPr>
        <w:t>__________</w:t>
      </w:r>
    </w:p>
    <w:p w:rsidR="005F59F3" w:rsidRDefault="00F80E93">
      <w:pPr>
        <w:pStyle w:val="Standard"/>
        <w:spacing w:line="264" w:lineRule="auto"/>
        <w:jc w:val="both"/>
        <w:rPr>
          <w:rFonts w:ascii="Calibri" w:eastAsia="Calibri" w:hAnsi="Calibri" w:cs="Calibri"/>
          <w:lang w:val="it-IT"/>
        </w:rPr>
      </w:pPr>
      <w:r>
        <w:rPr>
          <w:rFonts w:ascii="Calibri" w:eastAsia="Calibri" w:hAnsi="Calibri" w:cs="Calibri"/>
          <w:lang w:val="it-IT"/>
        </w:rPr>
        <w:t>Periodo del PCTO _________________________________________________________________________</w:t>
      </w:r>
    </w:p>
    <w:p w:rsidR="005F59F3" w:rsidRDefault="00F80E93">
      <w:pPr>
        <w:pStyle w:val="Standard"/>
        <w:spacing w:line="264" w:lineRule="auto"/>
        <w:jc w:val="both"/>
        <w:rPr>
          <w:rFonts w:ascii="Calibri" w:eastAsia="Calibri" w:hAnsi="Calibri" w:cs="Calibri"/>
          <w:lang w:val="it-IT"/>
        </w:rPr>
      </w:pPr>
      <w:r>
        <w:rPr>
          <w:rFonts w:ascii="Calibri" w:eastAsia="Calibri" w:hAnsi="Calibri" w:cs="Calibri"/>
          <w:lang w:val="it-IT"/>
        </w:rPr>
        <w:t>n. ore pianificate per ciascuno studente _______________________________________________________</w:t>
      </w:r>
    </w:p>
    <w:p w:rsidR="005F59F3" w:rsidRDefault="00F80E93">
      <w:pPr>
        <w:suppressAutoHyphens w:val="0"/>
        <w:spacing w:after="0" w:line="240" w:lineRule="auto"/>
        <w:ind w:right="424"/>
        <w:jc w:val="both"/>
        <w:rPr>
          <w:rFonts w:ascii="Calibri" w:hAnsi="Calibri" w:cs="Calibri"/>
          <w:color w:val="000000"/>
        </w:rPr>
      </w:pPr>
      <w:r>
        <w:rPr>
          <w:rFonts w:eastAsia="Calibri" w:cs="Calibri"/>
          <w:color w:val="000000"/>
        </w:rPr>
        <w:t>n. studenti coinvolti _______________________________________________________________________</w:t>
      </w:r>
    </w:p>
    <w:p w:rsidR="005F59F3" w:rsidRDefault="00F80E93">
      <w:pPr>
        <w:suppressAutoHyphens w:val="0"/>
        <w:spacing w:after="137" w:line="240" w:lineRule="auto"/>
        <w:jc w:val="both"/>
        <w:rPr>
          <w:rFonts w:ascii="Calibri" w:hAnsi="Calibri" w:cs="Calibri"/>
          <w:color w:val="000000"/>
        </w:rPr>
      </w:pPr>
      <w:r>
        <w:rPr>
          <w:rFonts w:cs="Calibri"/>
          <w:color w:val="000000"/>
        </w:rPr>
        <w:t>2.che l’impresa è una piccola o media impresa</w:t>
      </w:r>
      <w:r>
        <w:rPr>
          <w:rFonts w:ascii="Times New Roman" w:hAnsi="Times New Roman" w:cs="Times New Roman"/>
          <w:color w:val="000000"/>
          <w:sz w:val="14"/>
          <w:szCs w:val="14"/>
        </w:rPr>
        <w:t xml:space="preserve"> </w:t>
      </w:r>
      <w:r>
        <w:rPr>
          <w:rFonts w:cs="Calibri"/>
          <w:color w:val="000000"/>
        </w:rPr>
        <w:t xml:space="preserve">come definita nell’Allegato 1 del Regolamento n. 651/2014/UE della Commissione europea; </w:t>
      </w:r>
    </w:p>
    <w:p w:rsidR="005F59F3" w:rsidRDefault="00F80E93">
      <w:pPr>
        <w:suppressAutoHyphens w:val="0"/>
        <w:spacing w:after="137" w:line="240" w:lineRule="auto"/>
        <w:jc w:val="both"/>
        <w:rPr>
          <w:rFonts w:ascii="Calibri" w:hAnsi="Calibri" w:cs="Calibri"/>
          <w:color w:val="000000"/>
        </w:rPr>
      </w:pPr>
      <w:r>
        <w:rPr>
          <w:rFonts w:cs="Calibri"/>
          <w:color w:val="000000"/>
        </w:rPr>
        <w:t xml:space="preserve">3. che l’impresa ha sede legale </w:t>
      </w:r>
      <w:r>
        <w:t>e/o unità locali nella circoscrizione territoriale della Camera di Commercio di Brindisi-Taranto;</w:t>
      </w:r>
      <w:r>
        <w:rPr>
          <w:rFonts w:cs="Calibri"/>
          <w:color w:val="000000"/>
        </w:rPr>
        <w:t xml:space="preserve"> </w:t>
      </w:r>
    </w:p>
    <w:p w:rsidR="005F59F3" w:rsidRDefault="00F80E93">
      <w:pPr>
        <w:suppressAutoHyphens w:val="0"/>
        <w:spacing w:after="137" w:line="240" w:lineRule="auto"/>
        <w:jc w:val="both"/>
        <w:rPr>
          <w:rFonts w:ascii="Calibri" w:hAnsi="Calibri" w:cs="Calibri"/>
          <w:color w:val="000000"/>
        </w:rPr>
      </w:pPr>
      <w:r>
        <w:rPr>
          <w:rFonts w:cs="Calibri"/>
          <w:color w:val="000000"/>
        </w:rPr>
        <w:lastRenderedPageBreak/>
        <w:t xml:space="preserve">4. che l’impresa è iscritta al Registro Imprese </w:t>
      </w:r>
      <w:r>
        <w:t>della Camera di Commercio di Brindisi-Taranto ed è attiva;</w:t>
      </w:r>
    </w:p>
    <w:p w:rsidR="005F59F3" w:rsidRDefault="00F80E93">
      <w:pPr>
        <w:spacing w:after="0" w:line="240" w:lineRule="auto"/>
        <w:jc w:val="both"/>
        <w:rPr>
          <w:rFonts w:cs="Times-Roman"/>
        </w:rPr>
      </w:pPr>
      <w:r>
        <w:rPr>
          <w:rFonts w:cs="Calibri"/>
          <w:color w:val="000000"/>
        </w:rPr>
        <w:t xml:space="preserve">5. </w:t>
      </w:r>
      <w:r>
        <w:rPr>
          <w:rFonts w:cs="Times-Roman"/>
        </w:rPr>
        <w:t>che l’impresa è iscritta al Registro nazionale per l’alternanza scuola-lavoro di cui alla L. 107/2015 (</w:t>
      </w:r>
      <w:hyperlink r:id="rId8">
        <w:r>
          <w:rPr>
            <w:rStyle w:val="Collegamentoipertestuale"/>
            <w:rFonts w:cs="Times-Roman"/>
            <w:color w:val="auto"/>
          </w:rPr>
          <w:t>http://scuolalavoro.registroimprese.it</w:t>
        </w:r>
      </w:hyperlink>
      <w:r>
        <w:rPr>
          <w:rFonts w:cs="Times-Roman"/>
        </w:rPr>
        <w:t>).</w:t>
      </w:r>
    </w:p>
    <w:p w:rsidR="005F59F3" w:rsidRDefault="00F80E93">
      <w:pPr>
        <w:spacing w:after="0" w:line="240" w:lineRule="auto"/>
        <w:ind w:left="284"/>
        <w:jc w:val="both"/>
        <w:rPr>
          <w:rFonts w:cs="Times-Roman"/>
        </w:rPr>
      </w:pPr>
      <w:r>
        <w:rPr>
          <w:rFonts w:cs="Times-Roman"/>
        </w:rPr>
        <w:t xml:space="preserve"> </w:t>
      </w:r>
    </w:p>
    <w:p w:rsidR="005F59F3" w:rsidRDefault="00F80E93">
      <w:pPr>
        <w:suppressAutoHyphens w:val="0"/>
        <w:spacing w:after="137" w:line="240" w:lineRule="auto"/>
        <w:jc w:val="both"/>
        <w:rPr>
          <w:rFonts w:ascii="Calibri" w:hAnsi="Calibri" w:cs="Calibri"/>
          <w:color w:val="000000"/>
        </w:rPr>
      </w:pPr>
      <w:r>
        <w:rPr>
          <w:rFonts w:cs="Calibri"/>
          <w:color w:val="000000"/>
        </w:rPr>
        <w:t>6. che l’impresa è in regola con il pagamento del diritto annuale e non ha pendenze in corso con la Camera di Commercio di Brindisi</w:t>
      </w:r>
      <w:r w:rsidR="0069270B">
        <w:rPr>
          <w:rFonts w:cs="Calibri"/>
          <w:color w:val="000000"/>
        </w:rPr>
        <w:t>-Taranto</w:t>
      </w:r>
      <w:r>
        <w:rPr>
          <w:rFonts w:cs="Calibri"/>
          <w:color w:val="000000"/>
        </w:rPr>
        <w:t>;</w:t>
      </w:r>
    </w:p>
    <w:p w:rsidR="005F59F3" w:rsidRDefault="00F80E93">
      <w:pPr>
        <w:suppressAutoHyphens w:val="0"/>
        <w:spacing w:after="137" w:line="240" w:lineRule="auto"/>
        <w:rPr>
          <w:rFonts w:ascii="Calibri" w:hAnsi="Calibri" w:cs="Calibri"/>
          <w:color w:val="000000"/>
        </w:rPr>
      </w:pPr>
      <w:r>
        <w:rPr>
          <w:rFonts w:cs="Calibri"/>
          <w:color w:val="000000"/>
        </w:rPr>
        <w:t>7. che l’impresa ha</w:t>
      </w:r>
      <w:r>
        <w:rPr>
          <w:rFonts w:cs="Calibri"/>
        </w:rPr>
        <w:t xml:space="preserve"> un'attività economica compatibile con le competenze da certificare</w:t>
      </w:r>
      <w:r>
        <w:rPr>
          <w:rFonts w:cs="Calibri"/>
          <w:color w:val="000000"/>
        </w:rPr>
        <w:t xml:space="preserve">; </w:t>
      </w:r>
    </w:p>
    <w:p w:rsidR="005F59F3" w:rsidRDefault="00F80E93">
      <w:pPr>
        <w:suppressAutoHyphens w:val="0"/>
        <w:spacing w:after="137" w:line="240" w:lineRule="auto"/>
        <w:jc w:val="both"/>
        <w:rPr>
          <w:rFonts w:ascii="Calibri" w:hAnsi="Calibri" w:cs="Calibri"/>
          <w:color w:val="000000"/>
        </w:rPr>
      </w:pPr>
      <w:r>
        <w:rPr>
          <w:rFonts w:cs="Calibri"/>
          <w:color w:val="000000"/>
        </w:rPr>
        <w:t xml:space="preserve">8. che l’impresa non è in stato di fallimento, liquidazione (anche volontaria), amministrazione controllata, concordato preventivo o in qualsiasi altra situazione equivalente secondo la normativa vigente; </w:t>
      </w:r>
    </w:p>
    <w:p w:rsidR="005F59F3" w:rsidRDefault="00F80E93">
      <w:pPr>
        <w:suppressAutoHyphens w:val="0"/>
        <w:spacing w:after="0" w:line="240" w:lineRule="auto"/>
        <w:jc w:val="both"/>
        <w:rPr>
          <w:rFonts w:ascii="Calibri" w:hAnsi="Calibri" w:cs="Calibri"/>
          <w:color w:val="000000"/>
        </w:rPr>
      </w:pPr>
      <w:r>
        <w:rPr>
          <w:rFonts w:cs="Calibri"/>
          <w:color w:val="000000"/>
        </w:rPr>
        <w:t xml:space="preserve">9. che l’impresa ha legali rappresentanti, amministratori (con o senza poteri di rappresentanza) e soci per i quali non sussistano cause di divieto, di decadenza, di sospensione previste dall’art. 67 del D.lgs. 6 settembre 2011, n. 159 (Codice delle leggi antimafia e delle misure di prevenzione, nonché nuove disposizioni in materia di documentazione antimafia), come modificato dalla Legge 24 aprile 2020, n. 27. I soggetti sottoposti alla verifica antimafia sono quelli indicati nell’art. 85 del D. lgs. 6 settembre 2011, n. 159; </w:t>
      </w:r>
    </w:p>
    <w:p w:rsidR="005F59F3" w:rsidRDefault="005F59F3">
      <w:pPr>
        <w:suppressAutoHyphens w:val="0"/>
        <w:spacing w:after="0" w:line="240" w:lineRule="auto"/>
        <w:rPr>
          <w:rFonts w:ascii="Calibri" w:hAnsi="Calibri" w:cs="Calibri"/>
          <w:color w:val="000000"/>
          <w:sz w:val="24"/>
          <w:szCs w:val="24"/>
        </w:rPr>
      </w:pPr>
    </w:p>
    <w:p w:rsidR="005F59F3" w:rsidRDefault="00F80E93">
      <w:pPr>
        <w:suppressAutoHyphens w:val="0"/>
        <w:spacing w:after="138" w:line="240" w:lineRule="auto"/>
        <w:jc w:val="both"/>
        <w:rPr>
          <w:rFonts w:ascii="Calibri" w:hAnsi="Calibri" w:cs="Calibri"/>
          <w:color w:val="000000"/>
        </w:rPr>
      </w:pPr>
      <w:r>
        <w:rPr>
          <w:rFonts w:cs="Calibri"/>
          <w:color w:val="000000"/>
        </w:rPr>
        <w:t>10.</w:t>
      </w:r>
      <w:r>
        <w:t xml:space="preserve"> che l’impresa ha assolto gli obblighi contributivi, previdenziali e assistenziali dovuti per legge o previsti dal CCNL di riferimento e adempiano, in qualità di datori di lavoro, agli obblighi derivanti dall’applicazione dei CCNL del settore di riferimento;</w:t>
      </w:r>
    </w:p>
    <w:p w:rsidR="005F59F3" w:rsidRDefault="00F80E93">
      <w:pPr>
        <w:suppressAutoHyphens w:val="0"/>
        <w:spacing w:after="138" w:line="240" w:lineRule="auto"/>
        <w:jc w:val="both"/>
        <w:rPr>
          <w:rFonts w:ascii="Calibri" w:hAnsi="Calibri" w:cs="Calibri"/>
          <w:color w:val="000000"/>
        </w:rPr>
      </w:pPr>
      <w:r>
        <w:rPr>
          <w:rFonts w:cs="Calibri"/>
          <w:color w:val="000000"/>
        </w:rPr>
        <w:t xml:space="preserve">11. che l’impresa è in regola con le normative sulla salute e sicurezza sul lavoro di cui al D. Lgs. 9 aprile 2008, n. 81 e successive modificazioni e integrazioni (inclusa l’integrazione del modello </w:t>
      </w:r>
      <w:r>
        <w:rPr>
          <w:rFonts w:cs="Calibri"/>
          <w:b/>
          <w:bCs/>
          <w:color w:val="000000"/>
        </w:rPr>
        <w:t xml:space="preserve">DUVRI </w:t>
      </w:r>
      <w:r>
        <w:rPr>
          <w:rFonts w:cs="Calibri"/>
          <w:color w:val="000000"/>
        </w:rPr>
        <w:t xml:space="preserve">per poter ospitare stage/tirocini); </w:t>
      </w:r>
    </w:p>
    <w:p w:rsidR="005F59F3" w:rsidRDefault="00F80E93">
      <w:pPr>
        <w:suppressAutoHyphens w:val="0"/>
        <w:spacing w:after="0" w:line="240" w:lineRule="auto"/>
        <w:jc w:val="both"/>
        <w:rPr>
          <w:rFonts w:ascii="Calibri" w:hAnsi="Calibri" w:cs="Calibri"/>
          <w:color w:val="000000"/>
        </w:rPr>
      </w:pPr>
      <w:r>
        <w:rPr>
          <w:rFonts w:cs="Calibri"/>
          <w:color w:val="000000"/>
        </w:rPr>
        <w:t>12. che l’impresa non ha forniture in essere con la Camera di Commercio di Brindisi</w:t>
      </w:r>
      <w:r w:rsidR="0069270B">
        <w:rPr>
          <w:rFonts w:cs="Calibri"/>
          <w:color w:val="000000"/>
        </w:rPr>
        <w:t>-Taranto</w:t>
      </w:r>
      <w:r>
        <w:rPr>
          <w:rFonts w:cs="Calibri"/>
          <w:color w:val="000000"/>
        </w:rPr>
        <w:t>, ai sensi dell’art. 4, comma 6, del D.L. 95 del 6 luglio 2012, convertito nella L. 7 agosto 2012, n. 135;</w:t>
      </w:r>
    </w:p>
    <w:p w:rsidR="005F59F3" w:rsidRDefault="005F59F3">
      <w:pPr>
        <w:suppressAutoHyphens w:val="0"/>
        <w:spacing w:after="0" w:line="240" w:lineRule="auto"/>
        <w:jc w:val="both"/>
        <w:rPr>
          <w:rFonts w:ascii="Calibri" w:hAnsi="Calibri" w:cs="Calibri"/>
          <w:color w:val="000000"/>
        </w:rPr>
      </w:pPr>
    </w:p>
    <w:p w:rsidR="005F59F3" w:rsidRDefault="00F80E93">
      <w:pPr>
        <w:suppressAutoHyphens w:val="0"/>
        <w:spacing w:after="138" w:line="240" w:lineRule="auto"/>
        <w:jc w:val="both"/>
        <w:rPr>
          <w:rFonts w:cs="Calibri"/>
        </w:rPr>
      </w:pPr>
      <w:r>
        <w:rPr>
          <w:rFonts w:cs="Calibri"/>
          <w:color w:val="000000"/>
        </w:rPr>
        <w:t xml:space="preserve">13.che l’impresa non ha </w:t>
      </w:r>
      <w:r>
        <w:rPr>
          <w:rFonts w:cs="Calibri"/>
        </w:rPr>
        <w:t>già beneficiato di altri contributi pubblici a valere sui medesimi progetti PCTO;</w:t>
      </w:r>
    </w:p>
    <w:p w:rsidR="005F59F3" w:rsidRDefault="00F80E93">
      <w:pPr>
        <w:suppressAutoHyphens w:val="0"/>
        <w:spacing w:after="138" w:line="240" w:lineRule="auto"/>
        <w:jc w:val="both"/>
      </w:pPr>
      <w:r>
        <w:rPr>
          <w:rFonts w:ascii="Symbol" w:eastAsia="Symbol" w:hAnsi="Symbol" w:cs="Symbol"/>
        </w:rPr>
        <w:t></w:t>
      </w:r>
      <w:r>
        <w:rPr>
          <w:rFonts w:ascii="Symbol" w:eastAsia="Symbol" w:hAnsi="Symbol" w:cs="Symbol"/>
        </w:rPr>
        <w:t></w:t>
      </w:r>
      <w:r>
        <w:rPr>
          <w:rFonts w:ascii="Symbol" w:eastAsia="Symbol" w:hAnsi="Symbol" w:cs="Symbol"/>
        </w:rPr>
        <w:t></w:t>
      </w:r>
      <w:proofErr w:type="gramStart"/>
      <w:r>
        <w:rPr>
          <w:rFonts w:ascii="Symbol" w:eastAsia="Symbol" w:hAnsi="Symbol" w:cs="Symbol"/>
        </w:rPr>
        <w:t></w:t>
      </w:r>
      <w:r>
        <w:rPr>
          <w:rFonts w:eastAsia="Calibri" w:cs="Calibri"/>
          <w:bCs/>
          <w:color w:val="000000"/>
        </w:rPr>
        <w:t xml:space="preserve">  </w:t>
      </w:r>
      <w:r>
        <w:rPr>
          <w:rFonts w:ascii="Cambria" w:eastAsia="Calibri" w:hAnsi="Cambria" w:cs="Cambria"/>
          <w:bCs/>
          <w:color w:val="000000"/>
        </w:rPr>
        <w:t>⎕</w:t>
      </w:r>
      <w:proofErr w:type="gramEnd"/>
      <w:r>
        <w:t>c</w:t>
      </w:r>
      <w:r>
        <w:rPr>
          <w:b/>
          <w:bCs/>
        </w:rPr>
        <w:t xml:space="preserve">he l'impresa è iscritta </w:t>
      </w:r>
      <w:r>
        <w:t>nell’Elenco delle imprese con rating di legalità al fine della premialità prevista dall’art. 7 del Bando (Decreto interministeriale 20.02.2014, n. 57 e Regolamenti attuativi dell'Autorità Garante della Concorrenza e del Mercato);</w:t>
      </w:r>
    </w:p>
    <w:p w:rsidR="005F59F3" w:rsidRDefault="00F80E93">
      <w:pPr>
        <w:suppressAutoHyphens w:val="0"/>
        <w:spacing w:after="138" w:line="240" w:lineRule="auto"/>
        <w:jc w:val="both"/>
        <w:rPr>
          <w:u w:val="single"/>
        </w:rPr>
      </w:pPr>
      <w:r>
        <w:rPr>
          <w:rFonts w:cs="Calibri"/>
          <w:color w:val="000000"/>
          <w:u w:val="single"/>
        </w:rPr>
        <w:t xml:space="preserve">oppure </w:t>
      </w:r>
    </w:p>
    <w:p w:rsidR="005F59F3" w:rsidRDefault="00F80E93">
      <w:pPr>
        <w:suppressAutoHyphens w:val="0"/>
        <w:spacing w:after="138" w:line="240" w:lineRule="auto"/>
        <w:jc w:val="both"/>
      </w:pPr>
      <w:r>
        <w:rPr>
          <w:rFonts w:eastAsia="Symbol" w:cstheme="minorHAnsi"/>
        </w:rPr>
        <w:t>14bis</w:t>
      </w:r>
      <w:r>
        <w:rPr>
          <w:rFonts w:ascii="Symbol" w:eastAsia="Symbol" w:hAnsi="Symbol" w:cs="Symbol"/>
        </w:rPr>
        <w:t></w:t>
      </w:r>
      <w:r>
        <w:rPr>
          <w:rFonts w:ascii="Symbol" w:eastAsia="Symbol" w:hAnsi="Symbol" w:cs="Symbol"/>
        </w:rPr>
        <w:t></w:t>
      </w:r>
      <w:r>
        <w:rPr>
          <w:rFonts w:eastAsia="Calibri" w:cs="Calibri"/>
          <w:bCs/>
          <w:color w:val="000000"/>
        </w:rPr>
        <w:t xml:space="preserve"> </w:t>
      </w:r>
      <w:r>
        <w:rPr>
          <w:rFonts w:ascii="Cambria" w:eastAsia="Calibri" w:hAnsi="Cambria" w:cs="Cambria"/>
          <w:bCs/>
          <w:color w:val="000000"/>
        </w:rPr>
        <w:t>⎕</w:t>
      </w:r>
      <w:r>
        <w:t xml:space="preserve"> c</w:t>
      </w:r>
      <w:r>
        <w:rPr>
          <w:b/>
          <w:bCs/>
        </w:rPr>
        <w:t>he l'impresa non è iscri</w:t>
      </w:r>
      <w:r>
        <w:rPr>
          <w:b/>
        </w:rPr>
        <w:t>tta</w:t>
      </w:r>
      <w:r>
        <w:t xml:space="preserve"> nell’Elenco delle imprese con rating di legalità al fine della premialità prevista dall’art. 7 del Bando (Decreto interministeriale 20.02.2014, n. 57 e Regolamenti attuativi dell'Autorità Garante della Concorrenza e del Mercato);</w:t>
      </w:r>
    </w:p>
    <w:p w:rsidR="005F59F3" w:rsidRPr="00F80E93" w:rsidRDefault="00F80E93">
      <w:pPr>
        <w:suppressAutoHyphens w:val="0"/>
        <w:spacing w:after="138" w:line="240" w:lineRule="auto"/>
        <w:jc w:val="both"/>
      </w:pPr>
      <w:r w:rsidRPr="00F80E93">
        <w:t xml:space="preserve">15. di aver inserito/voler inserire in azienda </w:t>
      </w:r>
      <w:proofErr w:type="spellStart"/>
      <w:r w:rsidRPr="00F80E93">
        <w:t>n.______studenti</w:t>
      </w:r>
      <w:proofErr w:type="spellEnd"/>
      <w:r w:rsidRPr="00F80E93">
        <w:t xml:space="preserve"> di cui </w:t>
      </w:r>
      <w:proofErr w:type="spellStart"/>
      <w:r w:rsidRPr="00F80E93">
        <w:t>n.___diversamente</w:t>
      </w:r>
      <w:proofErr w:type="spellEnd"/>
      <w:r w:rsidRPr="00F80E93">
        <w:t xml:space="preserve"> abili (certificazione ai sensi della Legge 104/92)</w:t>
      </w:r>
      <w:r>
        <w:t>;</w:t>
      </w:r>
    </w:p>
    <w:p w:rsidR="005F59F3" w:rsidRDefault="00F80E93">
      <w:pPr>
        <w:suppressAutoHyphens w:val="0"/>
        <w:spacing w:after="138" w:line="240" w:lineRule="auto"/>
        <w:jc w:val="both"/>
        <w:rPr>
          <w:rFonts w:ascii="Calibri" w:hAnsi="Calibri" w:cs="Calibri"/>
          <w:color w:val="000000"/>
        </w:rPr>
      </w:pPr>
      <w:r>
        <w:rPr>
          <w:rFonts w:cs="Calibri"/>
          <w:color w:val="000000"/>
        </w:rPr>
        <w:t>16. di aver preso visione dell’informativa sulla Privacy di cui all’art. 13 e 14 del Reg. UE 679/2016 in calce al presente modulo;</w:t>
      </w:r>
    </w:p>
    <w:p w:rsidR="005F59F3" w:rsidRDefault="00F80E93" w:rsidP="00F80E93">
      <w:pPr>
        <w:spacing w:after="0" w:line="240" w:lineRule="auto"/>
        <w:jc w:val="both"/>
        <w:rPr>
          <w:rFonts w:cs="Times-Roman"/>
        </w:rPr>
      </w:pPr>
      <w:r>
        <w:rPr>
          <w:rFonts w:cs="Calibri"/>
          <w:color w:val="000000"/>
        </w:rPr>
        <w:t>17.</w:t>
      </w:r>
      <w:r>
        <w:rPr>
          <w:rFonts w:cs="Times-Roman"/>
        </w:rPr>
        <w:t xml:space="preserve"> di essere a conoscenza che il voucher erogato dalla Camera di Commercio sarà assoggettato alla ritenuta del 4% di cui all’art. 28 del DPR 600/73;</w:t>
      </w:r>
    </w:p>
    <w:p w:rsidR="005F59F3" w:rsidRDefault="005F59F3" w:rsidP="00F80E93">
      <w:pPr>
        <w:suppressAutoHyphens w:val="0"/>
        <w:spacing w:after="138" w:line="240" w:lineRule="auto"/>
        <w:rPr>
          <w:rFonts w:ascii="Calibri" w:hAnsi="Calibri" w:cs="Calibri"/>
          <w:color w:val="000000"/>
        </w:rPr>
      </w:pPr>
    </w:p>
    <w:p w:rsidR="005F59F3" w:rsidRDefault="00F80E93" w:rsidP="00F80E93">
      <w:pPr>
        <w:suppressAutoHyphens w:val="0"/>
        <w:spacing w:after="138" w:line="240" w:lineRule="auto"/>
        <w:rPr>
          <w:rFonts w:ascii="Calibri" w:hAnsi="Calibri" w:cs="Calibri"/>
          <w:color w:val="000000"/>
        </w:rPr>
      </w:pPr>
      <w:r>
        <w:rPr>
          <w:rFonts w:cs="Calibri"/>
          <w:color w:val="000000"/>
        </w:rPr>
        <w:t>18.</w:t>
      </w:r>
      <w:r>
        <w:rPr>
          <w:rFonts w:cs="Times-Roman"/>
        </w:rPr>
        <w:t xml:space="preserve"> di aver preso visione e di accettare integralmente e senza riserve i contenuti e le condizioni previste dal bando</w:t>
      </w:r>
      <w:r>
        <w:rPr>
          <w:rFonts w:cs="Calibri"/>
          <w:color w:val="000000"/>
        </w:rPr>
        <w:t xml:space="preserve">; </w:t>
      </w:r>
    </w:p>
    <w:p w:rsidR="005F59F3" w:rsidRDefault="00F80E93">
      <w:pPr>
        <w:suppressAutoHyphens w:val="0"/>
        <w:spacing w:after="138" w:line="240" w:lineRule="auto"/>
        <w:jc w:val="both"/>
        <w:rPr>
          <w:rFonts w:ascii="Calibri" w:hAnsi="Calibri" w:cs="Calibri"/>
          <w:color w:val="000000"/>
        </w:rPr>
      </w:pPr>
      <w:r>
        <w:rPr>
          <w:rFonts w:cs="Calibri"/>
          <w:color w:val="000000"/>
        </w:rPr>
        <w:t xml:space="preserve">19. di autorizzare la Camera di commercio di Brindisi-Taranto al trattamento, anche automatizzato, dei dati forniti per le finalità strettamente connesse e funzionali alla procedura di esame e d’istruttoria della domanda e di eventuale erogazione del contributo oggetto del Bando; </w:t>
      </w:r>
    </w:p>
    <w:p w:rsidR="005F59F3" w:rsidRDefault="00F80E93">
      <w:pPr>
        <w:suppressAutoHyphens w:val="0"/>
        <w:spacing w:after="138" w:line="240" w:lineRule="auto"/>
        <w:jc w:val="both"/>
        <w:rPr>
          <w:rFonts w:ascii="Calibri" w:hAnsi="Calibri" w:cs="Calibri"/>
          <w:strike/>
          <w:color w:val="000000"/>
        </w:rPr>
      </w:pPr>
      <w:r>
        <w:rPr>
          <w:rFonts w:ascii="Symbol" w:eastAsia="Symbol" w:hAnsi="Symbol" w:cs="Symbol"/>
        </w:rPr>
        <w:lastRenderedPageBreak/>
        <w:t></w:t>
      </w:r>
      <w:r>
        <w:rPr>
          <w:rFonts w:ascii="Symbol" w:eastAsia="Symbol" w:hAnsi="Symbol" w:cs="Symbol"/>
        </w:rPr>
        <w:t></w:t>
      </w:r>
      <w:r>
        <w:rPr>
          <w:rFonts w:ascii="Symbol" w:eastAsia="Symbol" w:hAnsi="Symbol" w:cs="Symbol"/>
        </w:rPr>
        <w:t></w:t>
      </w:r>
      <w:r>
        <w:rPr>
          <w:rFonts w:cs="Times-Roman"/>
        </w:rPr>
        <w:t xml:space="preserve">di </w:t>
      </w:r>
      <w:r w:rsidR="0069270B">
        <w:rPr>
          <w:rFonts w:cs="Times-Roman"/>
        </w:rPr>
        <w:t>prendere atto che le notizie relative all’eventuale voucher percepito saranno inserite  n</w:t>
      </w:r>
      <w:r>
        <w:rPr>
          <w:rFonts w:cs="Times-Roman"/>
        </w:rPr>
        <w:t xml:space="preserve">elle banche dati dei contributi pubblici previste dall’ordinamento giuridico; </w:t>
      </w:r>
    </w:p>
    <w:p w:rsidR="005F59F3" w:rsidRDefault="00F80E93">
      <w:pPr>
        <w:suppressAutoHyphens w:val="0"/>
        <w:spacing w:after="138" w:line="240" w:lineRule="auto"/>
        <w:jc w:val="both"/>
        <w:rPr>
          <w:rFonts w:ascii="Calibri" w:hAnsi="Calibri" w:cs="Calibri"/>
          <w:color w:val="000000"/>
        </w:rPr>
      </w:pPr>
      <w:r>
        <w:rPr>
          <w:rFonts w:cs="Calibri"/>
          <w:color w:val="000000"/>
        </w:rPr>
        <w:t>21. di essere consapevole che, in caso di mancato rispetto di taluno dei requisiti, limiti, obblighi o condizioni previsti dal Bando, la Camera di commercio di Brindisi</w:t>
      </w:r>
      <w:r w:rsidR="000B5F91">
        <w:rPr>
          <w:rFonts w:cs="Calibri"/>
          <w:color w:val="000000"/>
        </w:rPr>
        <w:t>-Taranto</w:t>
      </w:r>
      <w:r>
        <w:rPr>
          <w:rFonts w:cs="Calibri"/>
          <w:color w:val="000000"/>
        </w:rPr>
        <w:t xml:space="preserve"> procederà alla revoca d’ufficio dei contributi e alla restituzione delle somme eventualmente erogate maggiorate degli interessi legali; </w:t>
      </w:r>
    </w:p>
    <w:p w:rsidR="005F59F3" w:rsidRDefault="005F59F3">
      <w:pPr>
        <w:suppressAutoHyphens w:val="0"/>
        <w:spacing w:after="0" w:line="240" w:lineRule="auto"/>
        <w:jc w:val="center"/>
        <w:rPr>
          <w:rFonts w:ascii="Calibri" w:hAnsi="Calibri" w:cs="Calibri"/>
          <w:b/>
          <w:bCs/>
          <w:sz w:val="28"/>
          <w:szCs w:val="28"/>
        </w:rPr>
      </w:pPr>
    </w:p>
    <w:p w:rsidR="005F59F3" w:rsidRDefault="00F80E93">
      <w:pPr>
        <w:suppressAutoHyphens w:val="0"/>
        <w:spacing w:after="0" w:line="240" w:lineRule="auto"/>
        <w:jc w:val="center"/>
      </w:pPr>
      <w:r>
        <w:rPr>
          <w:rFonts w:cs="Calibri"/>
          <w:b/>
          <w:bCs/>
          <w:color w:val="000000"/>
        </w:rPr>
        <w:t>ALLEGA</w:t>
      </w:r>
    </w:p>
    <w:p w:rsidR="005F59F3" w:rsidRDefault="005F59F3">
      <w:pPr>
        <w:suppressAutoHyphens w:val="0"/>
        <w:spacing w:after="0" w:line="240" w:lineRule="auto"/>
        <w:jc w:val="center"/>
        <w:rPr>
          <w:rFonts w:ascii="Calibri" w:hAnsi="Calibri" w:cs="Calibri"/>
          <w:color w:val="000000"/>
          <w:sz w:val="28"/>
          <w:szCs w:val="28"/>
        </w:rPr>
      </w:pPr>
    </w:p>
    <w:p w:rsidR="005F59F3" w:rsidRDefault="00F80E93">
      <w:pPr>
        <w:pStyle w:val="Paragrafoelenco"/>
        <w:numPr>
          <w:ilvl w:val="0"/>
          <w:numId w:val="1"/>
        </w:numPr>
        <w:suppressAutoHyphens w:val="0"/>
        <w:spacing w:after="17" w:line="240" w:lineRule="auto"/>
        <w:contextualSpacing w:val="0"/>
        <w:rPr>
          <w:rFonts w:cs="Calibri"/>
        </w:rPr>
      </w:pPr>
      <w:r>
        <w:rPr>
          <w:rStyle w:val="Nessuno"/>
          <w:rFonts w:cs="Calibri"/>
        </w:rPr>
        <w:t>attestazione pagamento imposta di bollo</w:t>
      </w:r>
      <w:r>
        <w:rPr>
          <w:rFonts w:cs="Calibri"/>
          <w:b/>
          <w:bCs/>
        </w:rPr>
        <w:t xml:space="preserve"> </w:t>
      </w:r>
      <w:r>
        <w:rPr>
          <w:rFonts w:cs="Calibri"/>
          <w:bCs/>
        </w:rPr>
        <w:t>(salvo casi di esenzione</w:t>
      </w:r>
      <w:r>
        <w:rPr>
          <w:rFonts w:cs="Calibri"/>
        </w:rPr>
        <w:t xml:space="preserve"> per i quali deve essere allegata apposita dichiarazione firmata digitalmente dal titolare/legale rappresentante dell’impresa con indicazione della normativa di riferimento); </w:t>
      </w:r>
    </w:p>
    <w:p w:rsidR="005F59F3" w:rsidRDefault="00F80E93">
      <w:pPr>
        <w:pStyle w:val="Paragrafoelenco"/>
        <w:numPr>
          <w:ilvl w:val="0"/>
          <w:numId w:val="1"/>
        </w:numPr>
        <w:tabs>
          <w:tab w:val="left" w:pos="284"/>
        </w:tabs>
        <w:spacing w:before="120" w:after="120"/>
        <w:jc w:val="both"/>
        <w:rPr>
          <w:rFonts w:ascii="Calibri" w:hAnsi="Calibri" w:cs="Calibri"/>
        </w:rPr>
      </w:pPr>
      <w:r>
        <w:rPr>
          <w:rFonts w:cs="Calibri"/>
        </w:rPr>
        <w:t xml:space="preserve">copia della/e convenzione/i tra lo/gli Istituto/i scolastico/i e il soggetto ospitante. </w:t>
      </w:r>
    </w:p>
    <w:p w:rsidR="005F59F3" w:rsidRDefault="005F59F3">
      <w:pPr>
        <w:suppressAutoHyphens w:val="0"/>
        <w:spacing w:after="0" w:line="240" w:lineRule="auto"/>
        <w:rPr>
          <w:rFonts w:ascii="Calibri" w:hAnsi="Calibri" w:cs="Calibri"/>
          <w:color w:val="000000"/>
          <w:sz w:val="28"/>
          <w:szCs w:val="28"/>
        </w:rPr>
      </w:pPr>
    </w:p>
    <w:p w:rsidR="005F59F3" w:rsidRDefault="00F80E93">
      <w:pPr>
        <w:suppressAutoHyphens w:val="0"/>
        <w:spacing w:after="0" w:line="240" w:lineRule="auto"/>
        <w:jc w:val="center"/>
      </w:pPr>
      <w:r>
        <w:rPr>
          <w:rFonts w:cs="Calibri"/>
          <w:b/>
          <w:bCs/>
          <w:color w:val="000000"/>
        </w:rPr>
        <w:t>SI IMPEGNA</w:t>
      </w:r>
    </w:p>
    <w:p w:rsidR="005F59F3" w:rsidRDefault="005F59F3">
      <w:pPr>
        <w:suppressAutoHyphens w:val="0"/>
        <w:spacing w:after="0" w:line="240" w:lineRule="auto"/>
        <w:jc w:val="center"/>
        <w:rPr>
          <w:rFonts w:ascii="Calibri" w:hAnsi="Calibri" w:cs="Calibri"/>
          <w:b/>
          <w:bCs/>
          <w:color w:val="000000"/>
          <w:sz w:val="28"/>
          <w:szCs w:val="28"/>
        </w:rPr>
      </w:pPr>
    </w:p>
    <w:p w:rsidR="005F59F3" w:rsidRPr="00F80E93" w:rsidRDefault="00F80E93">
      <w:pPr>
        <w:numPr>
          <w:ilvl w:val="0"/>
          <w:numId w:val="2"/>
        </w:numPr>
        <w:spacing w:after="0" w:line="240" w:lineRule="auto"/>
        <w:jc w:val="both"/>
      </w:pPr>
      <w:r w:rsidRPr="00F80E93">
        <w:rPr>
          <w:rStyle w:val="Nessuno"/>
        </w:rPr>
        <w:t>al rispetto di tutte le condizioni previste dal Bando;</w:t>
      </w:r>
    </w:p>
    <w:p w:rsidR="005F59F3" w:rsidRPr="00F80E93" w:rsidRDefault="00F80E93">
      <w:pPr>
        <w:numPr>
          <w:ilvl w:val="0"/>
          <w:numId w:val="2"/>
        </w:numPr>
        <w:spacing w:after="0" w:line="240" w:lineRule="auto"/>
        <w:jc w:val="both"/>
      </w:pPr>
      <w:r w:rsidRPr="00F80E93">
        <w:rPr>
          <w:rStyle w:val="Nessuno"/>
        </w:rPr>
        <w:t>a fornire, nei tempi e nei modi previsti dal Bando e dagli atti a questo conseguenti, tutta la documentazione e le informazioni eventualmente richieste;</w:t>
      </w:r>
    </w:p>
    <w:p w:rsidR="005F59F3" w:rsidRPr="00F80E93" w:rsidRDefault="00F80E93">
      <w:pPr>
        <w:numPr>
          <w:ilvl w:val="0"/>
          <w:numId w:val="2"/>
        </w:numPr>
        <w:spacing w:after="0" w:line="240" w:lineRule="auto"/>
        <w:jc w:val="both"/>
        <w:rPr>
          <w:rStyle w:val="Nessuno"/>
        </w:rPr>
      </w:pPr>
      <w:r w:rsidRPr="00F80E93">
        <w:rPr>
          <w:rStyle w:val="Nessuno"/>
        </w:rPr>
        <w:t xml:space="preserve">a segnalare l’eventuale perdita, prima della concessione del contributo, del rating di legalità. </w:t>
      </w:r>
    </w:p>
    <w:p w:rsidR="005F59F3" w:rsidRPr="00F80E93" w:rsidRDefault="00F80E93">
      <w:pPr>
        <w:pStyle w:val="Paragrafoelenco"/>
        <w:numPr>
          <w:ilvl w:val="0"/>
          <w:numId w:val="2"/>
        </w:numPr>
        <w:suppressAutoHyphens w:val="0"/>
        <w:spacing w:after="0" w:line="240" w:lineRule="auto"/>
        <w:contextualSpacing w:val="0"/>
        <w:jc w:val="both"/>
        <w:rPr>
          <w:rFonts w:cs="Calibri"/>
        </w:rPr>
      </w:pPr>
      <w:r w:rsidRPr="00F80E93">
        <w:rPr>
          <w:rFonts w:cs="Calibri"/>
        </w:rPr>
        <w:t>a comunicare tempestivamente alla Camera di Commercio ogni eventuale variazione concernente le informazioni contenute nella domanda;</w:t>
      </w:r>
    </w:p>
    <w:p w:rsidR="005F59F3" w:rsidRPr="00F80E93" w:rsidRDefault="00F80E93" w:rsidP="00F80E93">
      <w:pPr>
        <w:numPr>
          <w:ilvl w:val="0"/>
          <w:numId w:val="2"/>
        </w:numPr>
        <w:spacing w:after="0" w:line="240" w:lineRule="auto"/>
        <w:jc w:val="both"/>
        <w:rPr>
          <w:rStyle w:val="Nessuno"/>
        </w:rPr>
      </w:pPr>
      <w:r w:rsidRPr="00F80E93">
        <w:rPr>
          <w:rStyle w:val="Nessuno"/>
        </w:rPr>
        <w:t xml:space="preserve">ad inserire in modalità online sul portale </w:t>
      </w:r>
      <w:hyperlink r:id="rId9">
        <w:r w:rsidRPr="00F80E93">
          <w:rPr>
            <w:rStyle w:val="Nessuno"/>
          </w:rPr>
          <w:t>https://certificacompetenze.unioncamere.it</w:t>
        </w:r>
      </w:hyperlink>
      <w:r w:rsidRPr="00F80E93">
        <w:rPr>
          <w:rStyle w:val="Nessuno"/>
        </w:rPr>
        <w:t xml:space="preserve"> tutta la documentazione richiesta all’art. 5 lettere b) c) d) e) f) del bando;</w:t>
      </w:r>
    </w:p>
    <w:p w:rsidR="005F59F3" w:rsidRPr="00F80E93" w:rsidRDefault="00F80E93" w:rsidP="00F80E93">
      <w:pPr>
        <w:numPr>
          <w:ilvl w:val="0"/>
          <w:numId w:val="2"/>
        </w:numPr>
        <w:spacing w:after="0" w:line="240" w:lineRule="auto"/>
        <w:jc w:val="both"/>
        <w:rPr>
          <w:rStyle w:val="Nessuno"/>
        </w:rPr>
      </w:pPr>
      <w:r w:rsidRPr="00F80E93">
        <w:rPr>
          <w:rStyle w:val="Nessuno"/>
        </w:rPr>
        <w:t>ad inviare la documentazione finale secondo le modalità previste dall’art. 11 del Bando.</w:t>
      </w:r>
    </w:p>
    <w:p w:rsidR="005F59F3" w:rsidRDefault="005F59F3">
      <w:pPr>
        <w:spacing w:after="0" w:line="240" w:lineRule="auto"/>
        <w:rPr>
          <w:rFonts w:cs="Times-Roman"/>
          <w:sz w:val="24"/>
          <w:szCs w:val="24"/>
        </w:rPr>
      </w:pPr>
    </w:p>
    <w:p w:rsidR="005F59F3" w:rsidRDefault="00F80E93">
      <w:pPr>
        <w:spacing w:after="0" w:line="240" w:lineRule="auto"/>
        <w:jc w:val="center"/>
      </w:pPr>
      <w:r>
        <w:rPr>
          <w:rFonts w:ascii="Times New Roman" w:hAnsi="Times New Roman" w:cs="Calibri"/>
          <w:b/>
          <w:bCs/>
        </w:rPr>
        <w:t>NOMINA</w:t>
      </w:r>
    </w:p>
    <w:p w:rsidR="005F59F3" w:rsidRDefault="005F59F3">
      <w:pPr>
        <w:pStyle w:val="Paragrafoelenco"/>
        <w:suppressAutoHyphens w:val="0"/>
        <w:spacing w:after="0" w:line="240" w:lineRule="auto"/>
        <w:contextualSpacing w:val="0"/>
        <w:jc w:val="both"/>
        <w:rPr>
          <w:rFonts w:cs="Calibri"/>
        </w:rPr>
      </w:pPr>
    </w:p>
    <w:p w:rsidR="005F59F3" w:rsidRDefault="00F80E93">
      <w:pPr>
        <w:spacing w:after="0" w:line="240" w:lineRule="auto"/>
        <w:rPr>
          <w:rFonts w:cs="Times-Bold"/>
          <w:b/>
          <w:bCs/>
        </w:rPr>
      </w:pPr>
      <w:r>
        <w:rPr>
          <w:rFonts w:cs="Times-Bold"/>
          <w:b/>
          <w:bCs/>
        </w:rPr>
        <w:t>Referente dell’impresa per la domanda di voucher:</w:t>
      </w:r>
    </w:p>
    <w:p w:rsidR="005F59F3" w:rsidRDefault="005F59F3">
      <w:pPr>
        <w:spacing w:after="0" w:line="240" w:lineRule="auto"/>
        <w:rPr>
          <w:rFonts w:cs="Times-Roman"/>
        </w:rPr>
      </w:pPr>
    </w:p>
    <w:p w:rsidR="005F59F3" w:rsidRDefault="00F80E93">
      <w:pPr>
        <w:spacing w:after="0" w:line="240" w:lineRule="auto"/>
        <w:rPr>
          <w:rFonts w:cs="Times-Roman"/>
        </w:rPr>
      </w:pPr>
      <w:r>
        <w:rPr>
          <w:rFonts w:cs="Times-Roman"/>
        </w:rPr>
        <w:t xml:space="preserve">Cognome e </w:t>
      </w:r>
      <w:proofErr w:type="gramStart"/>
      <w:r>
        <w:rPr>
          <w:rFonts w:cs="Times-Roman"/>
        </w:rPr>
        <w:t>nome:_</w:t>
      </w:r>
      <w:proofErr w:type="gramEnd"/>
      <w:r>
        <w:rPr>
          <w:rFonts w:cs="Times-Roman"/>
        </w:rPr>
        <w:t>__________________________________________</w:t>
      </w:r>
    </w:p>
    <w:p w:rsidR="005F59F3" w:rsidRDefault="00F80E93">
      <w:pPr>
        <w:spacing w:after="0" w:line="240" w:lineRule="auto"/>
        <w:rPr>
          <w:rFonts w:cs="Times-Roman"/>
        </w:rPr>
      </w:pPr>
      <w:r>
        <w:rPr>
          <w:rFonts w:cs="Times-Roman"/>
        </w:rPr>
        <w:t>n. di telefono ________________________________________________</w:t>
      </w:r>
    </w:p>
    <w:p w:rsidR="005F59F3" w:rsidRDefault="00F80E93">
      <w:pPr>
        <w:spacing w:after="0" w:line="240" w:lineRule="auto"/>
        <w:rPr>
          <w:rFonts w:cs="Times-Roman"/>
        </w:rPr>
      </w:pPr>
      <w:r>
        <w:rPr>
          <w:rFonts w:cs="Times-Roman"/>
        </w:rPr>
        <w:t>e-mail_____________________________________________________</w:t>
      </w:r>
    </w:p>
    <w:p w:rsidR="005F59F3" w:rsidRDefault="005F59F3">
      <w:pPr>
        <w:spacing w:after="0" w:line="240" w:lineRule="auto"/>
        <w:rPr>
          <w:rFonts w:cs="Times-Bold"/>
          <w:b/>
          <w:bCs/>
        </w:rPr>
      </w:pPr>
    </w:p>
    <w:p w:rsidR="005F59F3" w:rsidRDefault="005F59F3">
      <w:pPr>
        <w:spacing w:after="0" w:line="240" w:lineRule="auto"/>
        <w:jc w:val="center"/>
        <w:rPr>
          <w:shd w:val="clear" w:color="auto" w:fill="FFFF00"/>
        </w:rPr>
      </w:pPr>
    </w:p>
    <w:p w:rsidR="005F59F3" w:rsidRDefault="00F80E93">
      <w:pPr>
        <w:suppressAutoHyphens w:val="0"/>
        <w:spacing w:after="0" w:line="240" w:lineRule="auto"/>
        <w:rPr>
          <w:rFonts w:ascii="Calibri" w:hAnsi="Calibri" w:cs="Calibri"/>
          <w:color w:val="000000"/>
          <w:sz w:val="16"/>
          <w:szCs w:val="16"/>
        </w:rPr>
      </w:pPr>
      <w:bookmarkStart w:id="3" w:name="Copia__GoBack_1"/>
      <w:bookmarkEnd w:id="3"/>
      <w:r>
        <w:rPr>
          <w:rFonts w:cs="Calibri"/>
          <w:b/>
          <w:bCs/>
          <w:color w:val="000000"/>
          <w:sz w:val="16"/>
          <w:szCs w:val="16"/>
        </w:rPr>
        <w:t xml:space="preserve">INFORMATIVA AI SENSI DEGLI ARTICOLI 13 E 14 DEL REGOLAMENTO UE 2016/679 (GDPR). </w:t>
      </w:r>
    </w:p>
    <w:p w:rsidR="005F59F3" w:rsidRDefault="00F80E93">
      <w:pPr>
        <w:spacing w:after="60" w:line="240" w:lineRule="auto"/>
        <w:jc w:val="both"/>
        <w:rPr>
          <w:sz w:val="16"/>
          <w:szCs w:val="16"/>
        </w:rPr>
      </w:pPr>
      <w:r>
        <w:rPr>
          <w:rStyle w:val="Nessuno"/>
          <w:sz w:val="16"/>
          <w:szCs w:val="16"/>
        </w:rPr>
        <w:t xml:space="preserve">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informa sulle modalità del trattamento dei dati personali acquisiti ai fini della presentazione e gestione della domanda di contributo. </w:t>
      </w:r>
    </w:p>
    <w:p w:rsidR="005F59F3" w:rsidRDefault="00F80E93">
      <w:pPr>
        <w:spacing w:after="0" w:line="240" w:lineRule="auto"/>
        <w:jc w:val="both"/>
        <w:rPr>
          <w:sz w:val="16"/>
          <w:szCs w:val="16"/>
        </w:rPr>
      </w:pPr>
      <w:r>
        <w:rPr>
          <w:rStyle w:val="Nessuno"/>
          <w:b/>
          <w:bCs/>
          <w:sz w:val="16"/>
          <w:szCs w:val="16"/>
        </w:rPr>
        <w:t>Finalità del trattamento e base giuridica</w:t>
      </w:r>
      <w:r>
        <w:rPr>
          <w:rStyle w:val="Nessuno"/>
          <w:sz w:val="16"/>
          <w:szCs w:val="16"/>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rsidR="005F59F3" w:rsidRDefault="00F80E93">
      <w:pPr>
        <w:pStyle w:val="Paragrafoelenco"/>
        <w:numPr>
          <w:ilvl w:val="0"/>
          <w:numId w:val="4"/>
        </w:numPr>
        <w:spacing w:after="0" w:line="240" w:lineRule="auto"/>
        <w:ind w:left="567" w:hanging="283"/>
        <w:contextualSpacing w:val="0"/>
        <w:jc w:val="both"/>
        <w:rPr>
          <w:sz w:val="16"/>
          <w:szCs w:val="16"/>
        </w:rPr>
      </w:pPr>
      <w:r>
        <w:rPr>
          <w:rStyle w:val="Nessuno"/>
          <w:sz w:val="16"/>
          <w:szCs w:val="16"/>
        </w:rPr>
        <w:t>le fasi di istruttoria, amministrativa e di merito, delle domande, comprese le verifiche sulle dichiarazioni rese;</w:t>
      </w:r>
    </w:p>
    <w:p w:rsidR="005F59F3" w:rsidRDefault="00F80E93">
      <w:pPr>
        <w:pStyle w:val="Paragrafoelenco"/>
        <w:numPr>
          <w:ilvl w:val="0"/>
          <w:numId w:val="4"/>
        </w:numPr>
        <w:spacing w:after="0" w:line="240" w:lineRule="auto"/>
        <w:ind w:left="567" w:hanging="283"/>
        <w:contextualSpacing w:val="0"/>
        <w:jc w:val="both"/>
        <w:rPr>
          <w:sz w:val="16"/>
          <w:szCs w:val="16"/>
        </w:rPr>
      </w:pPr>
      <w:r>
        <w:rPr>
          <w:rStyle w:val="Nessuno"/>
          <w:sz w:val="16"/>
          <w:szCs w:val="16"/>
        </w:rPr>
        <w:t>l’analisi delle rendicontazioni effettuate ai fini della liquidazione dei contributi.</w:t>
      </w:r>
    </w:p>
    <w:p w:rsidR="005F59F3" w:rsidRDefault="00F80E93">
      <w:pPr>
        <w:spacing w:after="60" w:line="240" w:lineRule="auto"/>
        <w:jc w:val="both"/>
        <w:rPr>
          <w:rStyle w:val="Nessuno"/>
          <w:sz w:val="16"/>
          <w:szCs w:val="16"/>
        </w:rPr>
      </w:pPr>
      <w:r>
        <w:rPr>
          <w:rStyle w:val="Nessuno"/>
          <w:sz w:val="16"/>
          <w:szCs w:val="16"/>
        </w:rPr>
        <w:t>Con la sottoscrizione della domanda di partecipazione, il beneficiario garantisce di aver reso disponibile la presente informativa a tutte le persone fisiche (appartenenti alla propria organizzazione ovvero esterne ad essa) i cui dati saranno forniti alla Camera di commercio per le finalità precedentemente indicate.</w:t>
      </w:r>
    </w:p>
    <w:p w:rsidR="005F59F3" w:rsidRDefault="00F80E93">
      <w:pPr>
        <w:spacing w:after="60" w:line="240" w:lineRule="auto"/>
        <w:jc w:val="both"/>
        <w:rPr>
          <w:sz w:val="16"/>
          <w:szCs w:val="16"/>
        </w:rPr>
      </w:pPr>
      <w:r>
        <w:rPr>
          <w:rStyle w:val="Nessuno"/>
          <w:b/>
          <w:bCs/>
          <w:sz w:val="16"/>
          <w:szCs w:val="16"/>
        </w:rPr>
        <w:t>Obbligatorietà del conferimento dei dati:</w:t>
      </w:r>
      <w:r>
        <w:rPr>
          <w:rStyle w:val="Nessuno"/>
          <w:sz w:val="16"/>
          <w:szCs w:val="16"/>
        </w:rPr>
        <w:t xml:space="preserve"> il conferimento dei dati personali da parte del beneficiario costituisce presupposto indispensabile per lo svolgimento delle attività previste dal Progetto Formazione Lavoro,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5F59F3" w:rsidRDefault="00F80E93">
      <w:pPr>
        <w:spacing w:after="0" w:line="240" w:lineRule="auto"/>
        <w:jc w:val="both"/>
        <w:rPr>
          <w:sz w:val="16"/>
          <w:szCs w:val="16"/>
        </w:rPr>
      </w:pPr>
      <w:r>
        <w:rPr>
          <w:rStyle w:val="Nessuno"/>
          <w:b/>
          <w:bCs/>
          <w:sz w:val="16"/>
          <w:szCs w:val="16"/>
        </w:rPr>
        <w:t xml:space="preserve">Soggetti autorizzati al trattamento, modalità del trattamento, comunicazione e diffusione: </w:t>
      </w:r>
      <w:r>
        <w:rPr>
          <w:rStyle w:val="Nessuno"/>
          <w:sz w:val="16"/>
          <w:szCs w:val="16"/>
        </w:rPr>
        <w:t>i dati acquisiti saranno trattati da soggetti appositamente autorizzati dalla Camera di commercio, nonché da altri soggetti, anche appartenenti al sistema camerale, appositamente incaricati e nominati Responsabili esterni del trattamento ai sensi dell’art. 28 del GDPR.</w:t>
      </w:r>
    </w:p>
    <w:p w:rsidR="005F59F3" w:rsidRDefault="00F80E93">
      <w:pPr>
        <w:spacing w:after="0" w:line="240" w:lineRule="auto"/>
        <w:jc w:val="both"/>
        <w:rPr>
          <w:rStyle w:val="Nessuno"/>
          <w:sz w:val="16"/>
          <w:szCs w:val="16"/>
        </w:rPr>
      </w:pPr>
      <w:r>
        <w:rPr>
          <w:rStyle w:val="Nessuno"/>
          <w:sz w:val="16"/>
          <w:szCs w:val="16"/>
        </w:rPr>
        <w:lastRenderedPageBreak/>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5F59F3" w:rsidRDefault="00F80E93">
      <w:pPr>
        <w:widowControl w:val="0"/>
        <w:spacing w:after="60" w:line="240" w:lineRule="auto"/>
        <w:jc w:val="both"/>
        <w:rPr>
          <w:sz w:val="16"/>
          <w:szCs w:val="16"/>
        </w:rPr>
      </w:pPr>
      <w:r>
        <w:rPr>
          <w:rStyle w:val="Nessuno"/>
          <w:sz w:val="16"/>
          <w:szCs w:val="16"/>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Camera di commercio di comunicare i dati all’Autorità Giudiziaria o ad altro soggetto pubblico legittimato a richiederli nei casi previsti dalla legge. </w:t>
      </w:r>
    </w:p>
    <w:p w:rsidR="005F59F3" w:rsidRDefault="00F80E93">
      <w:pPr>
        <w:spacing w:after="60" w:line="240" w:lineRule="auto"/>
        <w:jc w:val="both"/>
        <w:rPr>
          <w:sz w:val="16"/>
          <w:szCs w:val="16"/>
        </w:rPr>
      </w:pPr>
      <w:r>
        <w:rPr>
          <w:rStyle w:val="Nessuno"/>
          <w:b/>
          <w:bCs/>
          <w:sz w:val="16"/>
          <w:szCs w:val="16"/>
        </w:rPr>
        <w:t xml:space="preserve">Periodo di conservazione: </w:t>
      </w:r>
      <w:r>
        <w:rPr>
          <w:rStyle w:val="Nessuno"/>
          <w:sz w:val="16"/>
          <w:szCs w:val="16"/>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5F59F3" w:rsidRDefault="00F80E93">
      <w:pPr>
        <w:spacing w:after="0" w:line="240" w:lineRule="auto"/>
        <w:jc w:val="both"/>
        <w:rPr>
          <w:sz w:val="16"/>
          <w:szCs w:val="16"/>
        </w:rPr>
      </w:pPr>
      <w:r>
        <w:rPr>
          <w:rStyle w:val="Nessuno"/>
          <w:b/>
          <w:bCs/>
          <w:sz w:val="16"/>
          <w:szCs w:val="16"/>
        </w:rPr>
        <w:t xml:space="preserve">Diritti degli interessati: </w:t>
      </w:r>
      <w:r>
        <w:rPr>
          <w:rStyle w:val="Nessuno"/>
          <w:sz w:val="16"/>
          <w:szCs w:val="16"/>
        </w:rPr>
        <w:t>agli interessati, di cui agli art. 13 e 14 del GDPR, è garantito l'esercizio dei diritti riconosciuti dagli artt. 15 ess. del GDPR. In particolare:</w:t>
      </w:r>
    </w:p>
    <w:p w:rsidR="005F59F3" w:rsidRDefault="00F80E93">
      <w:pPr>
        <w:spacing w:after="0" w:line="240" w:lineRule="auto"/>
        <w:ind w:left="567" w:hanging="283"/>
        <w:jc w:val="both"/>
        <w:rPr>
          <w:rStyle w:val="Nessuno"/>
          <w:sz w:val="16"/>
          <w:szCs w:val="16"/>
        </w:rPr>
      </w:pPr>
      <w:r>
        <w:rPr>
          <w:rStyle w:val="Nessuno"/>
          <w:sz w:val="16"/>
          <w:szCs w:val="16"/>
        </w:rPr>
        <w:t>a)</w:t>
      </w:r>
      <w:r>
        <w:rPr>
          <w:rStyle w:val="Nessuno"/>
          <w:sz w:val="16"/>
          <w:szCs w:val="16"/>
        </w:rPr>
        <w:tab/>
        <w:t>è garantito, secondo le modalità e nei limiti previsti dalla vigente normativa, l’esercizio dei seguenti diritti:</w:t>
      </w:r>
    </w:p>
    <w:p w:rsidR="005F59F3" w:rsidRDefault="00F80E93">
      <w:pPr>
        <w:pStyle w:val="Paragrafoelenco"/>
        <w:numPr>
          <w:ilvl w:val="0"/>
          <w:numId w:val="5"/>
        </w:numPr>
        <w:spacing w:after="0" w:line="240" w:lineRule="auto"/>
        <w:ind w:left="851" w:hanging="284"/>
        <w:contextualSpacing w:val="0"/>
        <w:jc w:val="both"/>
        <w:rPr>
          <w:rStyle w:val="Nessuno"/>
          <w:sz w:val="16"/>
          <w:szCs w:val="16"/>
        </w:rPr>
      </w:pPr>
      <w:r>
        <w:rPr>
          <w:rStyle w:val="Nessuno"/>
          <w:sz w:val="16"/>
          <w:szCs w:val="16"/>
        </w:rPr>
        <w:t>richiedere la conferma dell'esistenza di dati personali che lo riguardano;</w:t>
      </w:r>
    </w:p>
    <w:p w:rsidR="005F59F3" w:rsidRDefault="00F80E93">
      <w:pPr>
        <w:pStyle w:val="Paragrafoelenco"/>
        <w:numPr>
          <w:ilvl w:val="0"/>
          <w:numId w:val="5"/>
        </w:numPr>
        <w:spacing w:after="0" w:line="240" w:lineRule="auto"/>
        <w:ind w:left="851" w:hanging="284"/>
        <w:contextualSpacing w:val="0"/>
        <w:jc w:val="both"/>
        <w:rPr>
          <w:rStyle w:val="Nessuno"/>
          <w:sz w:val="16"/>
          <w:szCs w:val="16"/>
        </w:rPr>
      </w:pPr>
      <w:r>
        <w:rPr>
          <w:rStyle w:val="Nessuno"/>
          <w:sz w:val="16"/>
          <w:szCs w:val="16"/>
        </w:rPr>
        <w:t>conoscere la fonte e l'origine dei propri dati;</w:t>
      </w:r>
    </w:p>
    <w:p w:rsidR="005F59F3" w:rsidRDefault="00F80E93">
      <w:pPr>
        <w:pStyle w:val="Paragrafoelenco"/>
        <w:numPr>
          <w:ilvl w:val="0"/>
          <w:numId w:val="5"/>
        </w:numPr>
        <w:spacing w:after="0" w:line="240" w:lineRule="auto"/>
        <w:ind w:left="851" w:hanging="284"/>
        <w:contextualSpacing w:val="0"/>
        <w:jc w:val="both"/>
        <w:rPr>
          <w:rStyle w:val="Nessuno"/>
          <w:sz w:val="16"/>
          <w:szCs w:val="16"/>
        </w:rPr>
      </w:pPr>
      <w:r>
        <w:rPr>
          <w:rStyle w:val="Nessuno"/>
          <w:sz w:val="16"/>
          <w:szCs w:val="16"/>
        </w:rPr>
        <w:t>riceverne comunicazione intelligibile;</w:t>
      </w:r>
    </w:p>
    <w:p w:rsidR="005F59F3" w:rsidRDefault="00F80E93">
      <w:pPr>
        <w:pStyle w:val="Paragrafoelenco"/>
        <w:numPr>
          <w:ilvl w:val="0"/>
          <w:numId w:val="5"/>
        </w:numPr>
        <w:spacing w:after="0" w:line="240" w:lineRule="auto"/>
        <w:ind w:left="851" w:hanging="284"/>
        <w:contextualSpacing w:val="0"/>
        <w:jc w:val="both"/>
        <w:rPr>
          <w:rStyle w:val="Nessuno"/>
          <w:sz w:val="16"/>
          <w:szCs w:val="16"/>
        </w:rPr>
      </w:pPr>
      <w:r>
        <w:rPr>
          <w:rStyle w:val="Nessuno"/>
          <w:sz w:val="16"/>
          <w:szCs w:val="16"/>
        </w:rPr>
        <w:t>ricevere informazioni circa la logica, le modalità e le finalità del trattamento;</w:t>
      </w:r>
    </w:p>
    <w:p w:rsidR="005F59F3" w:rsidRDefault="00F80E93">
      <w:pPr>
        <w:pStyle w:val="Paragrafoelenco"/>
        <w:numPr>
          <w:ilvl w:val="0"/>
          <w:numId w:val="5"/>
        </w:numPr>
        <w:spacing w:after="0" w:line="240" w:lineRule="auto"/>
        <w:ind w:left="851" w:hanging="284"/>
        <w:contextualSpacing w:val="0"/>
        <w:jc w:val="both"/>
        <w:rPr>
          <w:rStyle w:val="Nessuno"/>
          <w:sz w:val="16"/>
          <w:szCs w:val="16"/>
        </w:rPr>
      </w:pPr>
      <w:r>
        <w:rPr>
          <w:rStyle w:val="Nessuno"/>
          <w:sz w:val="16"/>
          <w:szCs w:val="16"/>
        </w:rPr>
        <w:t>richiederne l'aggiornamento, la rettifica, l'integrazione, la cancellazione, la limitazione dei dati trattati in violazione di legge, ivi compresi quelli non più necessari al perseguimento degli scopi per i quali sono stati raccolti;</w:t>
      </w:r>
    </w:p>
    <w:p w:rsidR="005F59F3" w:rsidRDefault="00F80E93">
      <w:pPr>
        <w:pStyle w:val="Paragrafoelenco"/>
        <w:numPr>
          <w:ilvl w:val="0"/>
          <w:numId w:val="5"/>
        </w:numPr>
        <w:spacing w:after="0" w:line="240" w:lineRule="auto"/>
        <w:ind w:left="851" w:hanging="284"/>
        <w:contextualSpacing w:val="0"/>
        <w:jc w:val="both"/>
        <w:rPr>
          <w:rStyle w:val="Nessuno"/>
          <w:sz w:val="16"/>
          <w:szCs w:val="16"/>
        </w:rPr>
      </w:pPr>
      <w:r>
        <w:rPr>
          <w:rStyle w:val="Nessuno"/>
          <w:sz w:val="16"/>
          <w:szCs w:val="16"/>
        </w:rPr>
        <w:t>opporsi al trattamento, per motivi connessi alla propria situazione particolare;</w:t>
      </w:r>
    </w:p>
    <w:p w:rsidR="005F59F3" w:rsidRDefault="00F80E93">
      <w:pPr>
        <w:pStyle w:val="Paragrafoelenco"/>
        <w:numPr>
          <w:ilvl w:val="0"/>
          <w:numId w:val="6"/>
        </w:numPr>
        <w:spacing w:after="0" w:line="240" w:lineRule="auto"/>
        <w:contextualSpacing w:val="0"/>
        <w:jc w:val="both"/>
        <w:rPr>
          <w:rStyle w:val="Nessuno"/>
          <w:sz w:val="16"/>
          <w:szCs w:val="16"/>
        </w:rPr>
      </w:pPr>
      <w:r>
        <w:rPr>
          <w:rStyle w:val="Nessuno"/>
          <w:sz w:val="16"/>
          <w:szCs w:val="16"/>
        </w:rPr>
        <w:t xml:space="preserve">esercitare i diritti di cui alla lettera a) mediante la casella di posta </w:t>
      </w:r>
      <w:hyperlink r:id="rId10">
        <w:r>
          <w:rPr>
            <w:rStyle w:val="Collegamentoipertestuale"/>
            <w:sz w:val="16"/>
            <w:szCs w:val="16"/>
          </w:rPr>
          <w:t>cameradicommercio@pec.brta.camcom.it</w:t>
        </w:r>
      </w:hyperlink>
      <w:r>
        <w:rPr>
          <w:rStyle w:val="Collegamentoipertestuale"/>
        </w:rPr>
        <w:t xml:space="preserve"> </w:t>
      </w:r>
      <w:r>
        <w:rPr>
          <w:rStyle w:val="Nessuno"/>
          <w:sz w:val="16"/>
          <w:szCs w:val="16"/>
        </w:rPr>
        <w:t xml:space="preserve">con idonea comunicazione; </w:t>
      </w:r>
    </w:p>
    <w:p w:rsidR="005F59F3" w:rsidRDefault="00F80E93">
      <w:pPr>
        <w:spacing w:after="60" w:line="240" w:lineRule="auto"/>
        <w:ind w:left="567" w:hanging="284"/>
        <w:jc w:val="both"/>
        <w:rPr>
          <w:sz w:val="16"/>
          <w:szCs w:val="16"/>
        </w:rPr>
      </w:pPr>
      <w:r>
        <w:rPr>
          <w:rStyle w:val="Nessuno"/>
          <w:sz w:val="16"/>
          <w:szCs w:val="16"/>
        </w:rPr>
        <w:t>c)</w:t>
      </w:r>
      <w:r>
        <w:rPr>
          <w:rStyle w:val="Nessuno"/>
          <w:sz w:val="16"/>
          <w:szCs w:val="16"/>
        </w:rPr>
        <w:tab/>
        <w:t xml:space="preserve">proporre un reclamo al Garante per la protezione dei dati personali, ex art. 77 del GDPR, seguendo le procedure e le indicazioni pubblicate sul sito web ufficiale dell’Autorità: www.garanteprivacy.it. </w:t>
      </w:r>
    </w:p>
    <w:p w:rsidR="005F59F3" w:rsidRDefault="00F80E93">
      <w:pPr>
        <w:spacing w:before="3"/>
        <w:jc w:val="both"/>
        <w:rPr>
          <w:rFonts w:cs="Calibri"/>
          <w:sz w:val="16"/>
          <w:szCs w:val="16"/>
        </w:rPr>
      </w:pPr>
      <w:r>
        <w:rPr>
          <w:rFonts w:cs="Calibri"/>
          <w:b/>
          <w:sz w:val="16"/>
          <w:szCs w:val="16"/>
        </w:rPr>
        <w:t>Titolare del trattamento dei dati</w:t>
      </w:r>
      <w:r>
        <w:rPr>
          <w:rFonts w:cs="Calibri"/>
          <w:sz w:val="16"/>
          <w:szCs w:val="16"/>
        </w:rPr>
        <w:t xml:space="preserve"> è la Camera di commercio di Brindisi-Taranto con sede in Taranto, Cittadella delle imprese, Viale Virgilio 152 – 74121 Taranto. Telefono: 0997 783111 </w:t>
      </w:r>
      <w:proofErr w:type="spellStart"/>
      <w:r>
        <w:rPr>
          <w:rFonts w:cs="Calibri"/>
          <w:sz w:val="16"/>
          <w:szCs w:val="16"/>
        </w:rPr>
        <w:t>pec</w:t>
      </w:r>
      <w:proofErr w:type="spellEnd"/>
      <w:r>
        <w:rPr>
          <w:rFonts w:cs="Calibri"/>
          <w:sz w:val="16"/>
          <w:szCs w:val="16"/>
        </w:rPr>
        <w:t xml:space="preserve">: </w:t>
      </w:r>
      <w:hyperlink r:id="rId11">
        <w:r>
          <w:rPr>
            <w:rStyle w:val="Collegamentoipertestuale"/>
            <w:rFonts w:cs="Calibri"/>
            <w:sz w:val="16"/>
            <w:szCs w:val="16"/>
          </w:rPr>
          <w:t>cameradicommercio@pec.brta.camcom.it</w:t>
        </w:r>
      </w:hyperlink>
      <w:r>
        <w:rPr>
          <w:rFonts w:cs="Calibri"/>
          <w:sz w:val="16"/>
          <w:szCs w:val="16"/>
        </w:rPr>
        <w:t xml:space="preserve">  la quale ha designato il Responsabile della Protezione dei Dati (RPD), contattabile al seguente indirizzo e-mail: </w:t>
      </w:r>
      <w:hyperlink r:id="rId12">
        <w:r w:rsidR="00AB289A">
          <w:rPr>
            <w:rStyle w:val="Collegamentoipertestuale"/>
            <w:rFonts w:cs="Calibri"/>
            <w:sz w:val="16"/>
            <w:szCs w:val="16"/>
          </w:rPr>
          <w:t>rpd@brta.camcom.it</w:t>
        </w:r>
      </w:hyperlink>
    </w:p>
    <w:p w:rsidR="005F59F3" w:rsidRDefault="005F59F3">
      <w:pPr>
        <w:spacing w:after="0" w:line="240" w:lineRule="auto"/>
        <w:rPr>
          <w:rFonts w:cs="Times-Bold"/>
          <w:b/>
          <w:bCs/>
        </w:rPr>
      </w:pPr>
    </w:p>
    <w:p w:rsidR="005F59F3" w:rsidRDefault="005F59F3">
      <w:pPr>
        <w:spacing w:after="60" w:line="240" w:lineRule="auto"/>
        <w:jc w:val="both"/>
        <w:rPr>
          <w:rFonts w:cs="Times-Bold"/>
          <w:shd w:val="clear" w:color="auto" w:fill="F6F9D4"/>
        </w:rPr>
      </w:pPr>
    </w:p>
    <w:p w:rsidR="005F59F3" w:rsidRDefault="00F80E93">
      <w:pPr>
        <w:spacing w:after="0" w:line="240" w:lineRule="auto"/>
        <w:ind w:left="5664"/>
        <w:rPr>
          <w:b/>
          <w:bCs/>
        </w:rPr>
      </w:pPr>
      <w:r>
        <w:rPr>
          <w:rFonts w:cs="Times-Roman"/>
          <w:b/>
          <w:bCs/>
          <w:sz w:val="24"/>
          <w:szCs w:val="24"/>
        </w:rPr>
        <w:t>IL DICHIARANTE</w:t>
      </w:r>
    </w:p>
    <w:p w:rsidR="005F59F3" w:rsidRDefault="005F59F3">
      <w:pPr>
        <w:spacing w:after="0" w:line="240" w:lineRule="auto"/>
        <w:ind w:left="5664"/>
        <w:rPr>
          <w:rFonts w:cs="Times-Roman"/>
          <w:b/>
          <w:bCs/>
          <w:sz w:val="24"/>
          <w:szCs w:val="24"/>
        </w:rPr>
      </w:pPr>
    </w:p>
    <w:p w:rsidR="005F59F3" w:rsidRDefault="00F80E93">
      <w:pPr>
        <w:spacing w:after="0" w:line="240" w:lineRule="auto"/>
        <w:ind w:left="5664"/>
        <w:rPr>
          <w:rFonts w:cs="Times-Roman"/>
          <w:sz w:val="24"/>
          <w:szCs w:val="24"/>
        </w:rPr>
      </w:pPr>
      <w:r>
        <w:rPr>
          <w:rFonts w:cs="Times-Roman"/>
          <w:sz w:val="24"/>
          <w:szCs w:val="24"/>
        </w:rPr>
        <w:t>_______________________________</w:t>
      </w:r>
    </w:p>
    <w:sectPr w:rsidR="005F59F3">
      <w:headerReference w:type="default" r:id="rId13"/>
      <w:footerReference w:type="default" r:id="rId14"/>
      <w:pgSz w:w="11906" w:h="16838"/>
      <w:pgMar w:top="1417" w:right="1134" w:bottom="1134" w:left="1134"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318" w:rsidRDefault="00F80E93">
      <w:pPr>
        <w:spacing w:after="0" w:line="240" w:lineRule="auto"/>
      </w:pPr>
      <w:r>
        <w:separator/>
      </w:r>
    </w:p>
  </w:endnote>
  <w:endnote w:type="continuationSeparator" w:id="0">
    <w:p w:rsidR="00685318" w:rsidRDefault="00F8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variable"/>
  </w:font>
  <w:font w:name="Times-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871929"/>
      <w:docPartObj>
        <w:docPartGallery w:val="Page Numbers (Bottom of Page)"/>
        <w:docPartUnique/>
      </w:docPartObj>
    </w:sdtPr>
    <w:sdtEndPr/>
    <w:sdtContent>
      <w:p w:rsidR="005F59F3" w:rsidRDefault="00F80E93">
        <w:pPr>
          <w:pStyle w:val="Pidipagina"/>
          <w:jc w:val="center"/>
        </w:pPr>
        <w:r>
          <w:fldChar w:fldCharType="begin"/>
        </w:r>
        <w:r>
          <w:instrText xml:space="preserve"> PAGE </w:instrText>
        </w:r>
        <w:r>
          <w:fldChar w:fldCharType="separate"/>
        </w:r>
        <w: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318" w:rsidRDefault="00F80E93">
      <w:pPr>
        <w:spacing w:after="0" w:line="240" w:lineRule="auto"/>
      </w:pPr>
      <w:r>
        <w:separator/>
      </w:r>
    </w:p>
  </w:footnote>
  <w:footnote w:type="continuationSeparator" w:id="0">
    <w:p w:rsidR="00685318" w:rsidRDefault="00F8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214" w:type="dxa"/>
      <w:tblInd w:w="216" w:type="dxa"/>
      <w:tblLayout w:type="fixed"/>
      <w:tblLook w:val="04A0" w:firstRow="1" w:lastRow="0" w:firstColumn="1" w:lastColumn="0" w:noHBand="0" w:noVBand="1"/>
    </w:tblPr>
    <w:tblGrid>
      <w:gridCol w:w="4111"/>
      <w:gridCol w:w="5103"/>
    </w:tblGrid>
    <w:tr w:rsidR="005F59F3">
      <w:tc>
        <w:tcPr>
          <w:tcW w:w="4111" w:type="dxa"/>
          <w:tcBorders>
            <w:top w:val="nil"/>
            <w:left w:val="nil"/>
            <w:bottom w:val="nil"/>
            <w:right w:val="nil"/>
          </w:tcBorders>
        </w:tcPr>
        <w:p w:rsidR="005F59F3" w:rsidRDefault="00935437" w:rsidP="00E176E0">
          <w:pPr>
            <w:pStyle w:val="Intestazione"/>
            <w:tabs>
              <w:tab w:val="clear" w:pos="9638"/>
              <w:tab w:val="right" w:pos="3899"/>
            </w:tabs>
            <w:jc w:val="center"/>
            <w:rPr>
              <w:sz w:val="20"/>
            </w:rPr>
          </w:pPr>
          <w:r>
            <w:rPr>
              <w:noProof/>
            </w:rPr>
            <w:drawing>
              <wp:inline distT="0" distB="0" distL="0" distR="0" wp14:anchorId="7ACCC91B" wp14:editId="1D4C1848">
                <wp:extent cx="1955384" cy="380365"/>
                <wp:effectExtent l="0" t="0" r="6985"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1957056" cy="380690"/>
                        </a:xfrm>
                        <a:prstGeom prst="rect">
                          <a:avLst/>
                        </a:prstGeom>
                      </pic:spPr>
                    </pic:pic>
                  </a:graphicData>
                </a:graphic>
              </wp:inline>
            </w:drawing>
          </w:r>
        </w:p>
      </w:tc>
      <w:tc>
        <w:tcPr>
          <w:tcW w:w="5102" w:type="dxa"/>
          <w:tcBorders>
            <w:top w:val="nil"/>
            <w:left w:val="nil"/>
            <w:bottom w:val="nil"/>
            <w:right w:val="nil"/>
          </w:tcBorders>
        </w:tcPr>
        <w:p w:rsidR="005F59F3" w:rsidRDefault="00F80E93">
          <w:pPr>
            <w:pStyle w:val="Default"/>
            <w:shd w:val="clear" w:color="auto" w:fill="548DD4"/>
            <w:jc w:val="center"/>
          </w:pPr>
          <w:r>
            <w:rPr>
              <w:rFonts w:ascii="Calibri" w:hAnsi="Calibri" w:cs="Calibri"/>
              <w:b/>
              <w:color w:val="FFFFFF"/>
            </w:rPr>
            <w:t xml:space="preserve">BANDO </w:t>
          </w:r>
          <w:r>
            <w:rPr>
              <w:rFonts w:ascii="Calibri" w:eastAsia="Times New Roman" w:hAnsi="Calibri" w:cs="Calibri"/>
              <w:b/>
              <w:color w:val="FFFFFF"/>
              <w:lang w:eastAsia="zh-CN"/>
            </w:rPr>
            <w:t>CERTIFICAZIONE COMPETENZE</w:t>
          </w:r>
        </w:p>
        <w:p w:rsidR="005F59F3" w:rsidRDefault="00F80E93">
          <w:pPr>
            <w:pStyle w:val="Default"/>
            <w:shd w:val="clear" w:color="auto" w:fill="548DD4"/>
            <w:jc w:val="center"/>
          </w:pPr>
          <w:r>
            <w:rPr>
              <w:rFonts w:ascii="Calibri" w:hAnsi="Calibri" w:cs="Calibri"/>
              <w:b/>
              <w:color w:val="FFFFFF"/>
            </w:rPr>
            <w:t>Anno 202</w:t>
          </w:r>
          <w:r w:rsidR="00FC4449">
            <w:rPr>
              <w:rFonts w:ascii="Calibri" w:hAnsi="Calibri" w:cs="Calibri"/>
              <w:b/>
              <w:color w:val="FFFFFF"/>
            </w:rPr>
            <w:t>5</w:t>
          </w:r>
        </w:p>
        <w:p w:rsidR="005F59F3" w:rsidRDefault="00F80E93">
          <w:pPr>
            <w:pStyle w:val="Default"/>
            <w:shd w:val="clear" w:color="auto" w:fill="548DD4"/>
            <w:jc w:val="center"/>
            <w:rPr>
              <w:sz w:val="20"/>
            </w:rPr>
          </w:pPr>
          <w:r>
            <w:rPr>
              <w:rFonts w:ascii="Calibri" w:hAnsi="Calibri" w:cs="Calibri"/>
              <w:b/>
              <w:color w:val="FFFFFF"/>
            </w:rPr>
            <w:t>Modulo di domanda</w:t>
          </w:r>
          <w:bookmarkStart w:id="4" w:name="_Hlk181177808"/>
          <w:bookmarkEnd w:id="4"/>
        </w:p>
      </w:tc>
    </w:tr>
  </w:tbl>
  <w:p w:rsidR="005F59F3" w:rsidRDefault="00F80E93">
    <w:pPr>
      <w:pStyle w:val="Intestazione"/>
      <w:rPr>
        <w:b/>
      </w:rPr>
    </w:pPr>
    <w:r>
      <w:rPr>
        <w:b/>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5775"/>
    <w:multiLevelType w:val="multilevel"/>
    <w:tmpl w:val="F98E7486"/>
    <w:lvl w:ilvl="0">
      <w:start w:val="1"/>
      <w:numFmt w:val="lowerLetter"/>
      <w:lvlText w:val="%1)"/>
      <w:lvlJc w:val="left"/>
      <w:pPr>
        <w:tabs>
          <w:tab w:val="num" w:pos="0"/>
        </w:tabs>
        <w:ind w:left="283"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14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865"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58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330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4025"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474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46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6185"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475582"/>
    <w:multiLevelType w:val="multilevel"/>
    <w:tmpl w:val="3154E8B6"/>
    <w:lvl w:ilvl="0">
      <w:start w:val="2"/>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6E92A76"/>
    <w:multiLevelType w:val="multilevel"/>
    <w:tmpl w:val="61DEEB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8590FA8"/>
    <w:multiLevelType w:val="multilevel"/>
    <w:tmpl w:val="BFCEB7AE"/>
    <w:lvl w:ilvl="0">
      <w:start w:val="1"/>
      <w:numFmt w:val="bullet"/>
      <w:lvlText w:val="-"/>
      <w:lvlJc w:val="left"/>
      <w:pPr>
        <w:tabs>
          <w:tab w:val="num" w:pos="0"/>
        </w:tabs>
        <w:ind w:left="1428" w:hanging="720"/>
      </w:pPr>
      <w:rPr>
        <w:rFonts w:ascii="Calibri" w:hAnsi="Calibri" w:cs="Calibri" w:hint="default"/>
      </w:rPr>
    </w:lvl>
    <w:lvl w:ilvl="1">
      <w:start w:val="1"/>
      <w:numFmt w:val="bullet"/>
      <w:lvlText w:val="o"/>
      <w:lvlJc w:val="left"/>
      <w:pPr>
        <w:tabs>
          <w:tab w:val="num" w:pos="0"/>
        </w:tabs>
        <w:ind w:left="732" w:hanging="360"/>
      </w:pPr>
      <w:rPr>
        <w:rFonts w:ascii="Calibri" w:hAnsi="Calibri" w:cs="Calibri" w:hint="default"/>
      </w:rPr>
    </w:lvl>
    <w:lvl w:ilvl="2">
      <w:start w:val="1"/>
      <w:numFmt w:val="bullet"/>
      <w:lvlText w:val="▪"/>
      <w:lvlJc w:val="left"/>
      <w:pPr>
        <w:tabs>
          <w:tab w:val="num" w:pos="0"/>
        </w:tabs>
        <w:ind w:left="1452" w:hanging="360"/>
      </w:pPr>
      <w:rPr>
        <w:rFonts w:ascii="Calibri" w:hAnsi="Calibri" w:cs="Calibri" w:hint="default"/>
      </w:rPr>
    </w:lvl>
    <w:lvl w:ilvl="3">
      <w:start w:val="1"/>
      <w:numFmt w:val="bullet"/>
      <w:lvlText w:val="•"/>
      <w:lvlJc w:val="left"/>
      <w:pPr>
        <w:tabs>
          <w:tab w:val="num" w:pos="0"/>
        </w:tabs>
        <w:ind w:left="2172" w:hanging="360"/>
      </w:pPr>
      <w:rPr>
        <w:rFonts w:ascii="Calibri" w:hAnsi="Calibri" w:cs="Calibri" w:hint="default"/>
      </w:rPr>
    </w:lvl>
    <w:lvl w:ilvl="4">
      <w:start w:val="1"/>
      <w:numFmt w:val="bullet"/>
      <w:lvlText w:val="o"/>
      <w:lvlJc w:val="left"/>
      <w:pPr>
        <w:tabs>
          <w:tab w:val="num" w:pos="0"/>
        </w:tabs>
        <w:ind w:left="2892" w:hanging="360"/>
      </w:pPr>
      <w:rPr>
        <w:rFonts w:ascii="Calibri" w:hAnsi="Calibri" w:cs="Calibri" w:hint="default"/>
      </w:rPr>
    </w:lvl>
    <w:lvl w:ilvl="5">
      <w:start w:val="1"/>
      <w:numFmt w:val="bullet"/>
      <w:lvlText w:val="▪"/>
      <w:lvlJc w:val="left"/>
      <w:pPr>
        <w:tabs>
          <w:tab w:val="num" w:pos="0"/>
        </w:tabs>
        <w:ind w:left="3612" w:hanging="360"/>
      </w:pPr>
      <w:rPr>
        <w:rFonts w:ascii="Calibri" w:hAnsi="Calibri" w:cs="Calibri" w:hint="default"/>
      </w:rPr>
    </w:lvl>
    <w:lvl w:ilvl="6">
      <w:start w:val="1"/>
      <w:numFmt w:val="bullet"/>
      <w:lvlText w:val="•"/>
      <w:lvlJc w:val="left"/>
      <w:pPr>
        <w:tabs>
          <w:tab w:val="num" w:pos="0"/>
        </w:tabs>
        <w:ind w:left="4332" w:hanging="360"/>
      </w:pPr>
      <w:rPr>
        <w:rFonts w:ascii="Calibri" w:hAnsi="Calibri" w:cs="Calibri" w:hint="default"/>
      </w:rPr>
    </w:lvl>
    <w:lvl w:ilvl="7">
      <w:start w:val="1"/>
      <w:numFmt w:val="bullet"/>
      <w:lvlText w:val="o"/>
      <w:lvlJc w:val="left"/>
      <w:pPr>
        <w:tabs>
          <w:tab w:val="num" w:pos="0"/>
        </w:tabs>
        <w:ind w:left="5052" w:hanging="360"/>
      </w:pPr>
      <w:rPr>
        <w:rFonts w:ascii="Calibri" w:hAnsi="Calibri" w:cs="Calibri" w:hint="default"/>
      </w:rPr>
    </w:lvl>
    <w:lvl w:ilvl="8">
      <w:start w:val="1"/>
      <w:numFmt w:val="bullet"/>
      <w:lvlText w:val="▪"/>
      <w:lvlJc w:val="left"/>
      <w:pPr>
        <w:tabs>
          <w:tab w:val="num" w:pos="0"/>
        </w:tabs>
        <w:ind w:left="5772" w:hanging="360"/>
      </w:pPr>
      <w:rPr>
        <w:rFonts w:ascii="Calibri" w:hAnsi="Calibri" w:cs="Calibri" w:hint="default"/>
      </w:rPr>
    </w:lvl>
  </w:abstractNum>
  <w:abstractNum w:abstractNumId="4" w15:restartNumberingAfterBreak="0">
    <w:nsid w:val="3F5A1EE0"/>
    <w:multiLevelType w:val="multilevel"/>
    <w:tmpl w:val="4F0013FC"/>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4CF9358F"/>
    <w:multiLevelType w:val="multilevel"/>
    <w:tmpl w:val="00B2E55C"/>
    <w:lvl w:ilvl="0">
      <w:start w:val="1"/>
      <w:numFmt w:val="lowerLetter"/>
      <w:lvlText w:val="%1."/>
      <w:lvlJc w:val="left"/>
      <w:pPr>
        <w:tabs>
          <w:tab w:val="num" w:pos="754"/>
        </w:tabs>
        <w:ind w:left="754" w:hanging="397"/>
      </w:pPr>
    </w:lvl>
    <w:lvl w:ilvl="1">
      <w:start w:val="1"/>
      <w:numFmt w:val="lowerLetter"/>
      <w:lvlText w:val="%2."/>
      <w:lvlJc w:val="left"/>
      <w:pPr>
        <w:tabs>
          <w:tab w:val="num" w:pos="1151"/>
        </w:tabs>
        <w:ind w:left="1151" w:hanging="397"/>
      </w:pPr>
    </w:lvl>
    <w:lvl w:ilvl="2">
      <w:start w:val="1"/>
      <w:numFmt w:val="lowerLetter"/>
      <w:lvlText w:val="%3."/>
      <w:lvlJc w:val="left"/>
      <w:pPr>
        <w:tabs>
          <w:tab w:val="num" w:pos="1548"/>
        </w:tabs>
        <w:ind w:left="1548" w:hanging="397"/>
      </w:pPr>
    </w:lvl>
    <w:lvl w:ilvl="3">
      <w:start w:val="1"/>
      <w:numFmt w:val="lowerLetter"/>
      <w:lvlText w:val="%4."/>
      <w:lvlJc w:val="left"/>
      <w:pPr>
        <w:tabs>
          <w:tab w:val="num" w:pos="1945"/>
        </w:tabs>
        <w:ind w:left="1945" w:hanging="397"/>
      </w:pPr>
    </w:lvl>
    <w:lvl w:ilvl="4">
      <w:start w:val="1"/>
      <w:numFmt w:val="lowerLetter"/>
      <w:lvlText w:val="%5."/>
      <w:lvlJc w:val="left"/>
      <w:pPr>
        <w:tabs>
          <w:tab w:val="num" w:pos="2342"/>
        </w:tabs>
        <w:ind w:left="2342" w:hanging="397"/>
      </w:pPr>
    </w:lvl>
    <w:lvl w:ilvl="5">
      <w:start w:val="1"/>
      <w:numFmt w:val="lowerLetter"/>
      <w:lvlText w:val="%6."/>
      <w:lvlJc w:val="left"/>
      <w:pPr>
        <w:tabs>
          <w:tab w:val="num" w:pos="2739"/>
        </w:tabs>
        <w:ind w:left="2739" w:hanging="397"/>
      </w:pPr>
    </w:lvl>
    <w:lvl w:ilvl="6">
      <w:start w:val="1"/>
      <w:numFmt w:val="lowerLetter"/>
      <w:lvlText w:val="%7."/>
      <w:lvlJc w:val="left"/>
      <w:pPr>
        <w:tabs>
          <w:tab w:val="num" w:pos="3136"/>
        </w:tabs>
        <w:ind w:left="3136" w:hanging="397"/>
      </w:pPr>
    </w:lvl>
    <w:lvl w:ilvl="7">
      <w:start w:val="1"/>
      <w:numFmt w:val="lowerLetter"/>
      <w:lvlText w:val="%8."/>
      <w:lvlJc w:val="left"/>
      <w:pPr>
        <w:tabs>
          <w:tab w:val="num" w:pos="3533"/>
        </w:tabs>
        <w:ind w:left="3533" w:hanging="397"/>
      </w:pPr>
    </w:lvl>
    <w:lvl w:ilvl="8">
      <w:start w:val="1"/>
      <w:numFmt w:val="lowerLetter"/>
      <w:lvlText w:val="%9."/>
      <w:lvlJc w:val="left"/>
      <w:pPr>
        <w:tabs>
          <w:tab w:val="num" w:pos="3930"/>
        </w:tabs>
        <w:ind w:left="3930" w:hanging="397"/>
      </w:pPr>
    </w:lvl>
  </w:abstractNum>
  <w:abstractNum w:abstractNumId="6" w15:restartNumberingAfterBreak="0">
    <w:nsid w:val="53024131"/>
    <w:multiLevelType w:val="multilevel"/>
    <w:tmpl w:val="5226ED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0"/>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5F59F3"/>
    <w:rsid w:val="000B5F91"/>
    <w:rsid w:val="005F59F3"/>
    <w:rsid w:val="00643043"/>
    <w:rsid w:val="00685318"/>
    <w:rsid w:val="0069270B"/>
    <w:rsid w:val="00935437"/>
    <w:rsid w:val="00AB289A"/>
    <w:rsid w:val="00E176E0"/>
    <w:rsid w:val="00F80E93"/>
    <w:rsid w:val="00FC444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024E8-58DE-4BD0-92FF-D9830ADB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E0DED"/>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042A2E"/>
  </w:style>
  <w:style w:type="character" w:customStyle="1" w:styleId="PidipaginaCarattere">
    <w:name w:val="Piè di pagina Carattere"/>
    <w:basedOn w:val="Carpredefinitoparagrafo"/>
    <w:link w:val="Pidipagina"/>
    <w:uiPriority w:val="99"/>
    <w:qFormat/>
    <w:rsid w:val="00042A2E"/>
  </w:style>
  <w:style w:type="character" w:customStyle="1" w:styleId="TestofumettoCarattere">
    <w:name w:val="Testo fumetto Carattere"/>
    <w:basedOn w:val="Carpredefinitoparagrafo"/>
    <w:link w:val="Testofumetto"/>
    <w:uiPriority w:val="99"/>
    <w:semiHidden/>
    <w:qFormat/>
    <w:rsid w:val="00042A2E"/>
    <w:rPr>
      <w:rFonts w:ascii="Tahoma" w:hAnsi="Tahoma" w:cs="Tahoma"/>
      <w:sz w:val="16"/>
      <w:szCs w:val="16"/>
    </w:rPr>
  </w:style>
  <w:style w:type="character" w:styleId="Collegamentoipertestuale">
    <w:name w:val="Hyperlink"/>
    <w:basedOn w:val="Carpredefinitoparagrafo"/>
    <w:uiPriority w:val="99"/>
    <w:unhideWhenUsed/>
    <w:rsid w:val="00A264A0"/>
    <w:rPr>
      <w:color w:val="0000FF" w:themeColor="hyperlink"/>
      <w:u w:val="single"/>
    </w:rPr>
  </w:style>
  <w:style w:type="character" w:styleId="Testosegnaposto">
    <w:name w:val="Placeholder Text"/>
    <w:basedOn w:val="Carpredefinitoparagrafo"/>
    <w:uiPriority w:val="99"/>
    <w:semiHidden/>
    <w:qFormat/>
    <w:rsid w:val="00120ABF"/>
    <w:rPr>
      <w:color w:val="808080"/>
    </w:rPr>
  </w:style>
  <w:style w:type="character" w:customStyle="1" w:styleId="Corpodeltesto2Carattere">
    <w:name w:val="Corpo del testo 2 Carattere"/>
    <w:basedOn w:val="Carpredefinitoparagrafo"/>
    <w:link w:val="Corpodeltesto2"/>
    <w:uiPriority w:val="99"/>
    <w:semiHidden/>
    <w:qFormat/>
    <w:rsid w:val="008851A5"/>
  </w:style>
  <w:style w:type="character" w:customStyle="1" w:styleId="Nessuno">
    <w:name w:val="Nessuno"/>
    <w:qFormat/>
    <w:rsid w:val="00B6573B"/>
  </w:style>
  <w:style w:type="character" w:customStyle="1" w:styleId="Internetlink">
    <w:name w:val="Internet link"/>
    <w:qFormat/>
    <w:rPr>
      <w:rFonts w:ascii="Times New Roman" w:hAnsi="Times New Roman"/>
      <w:color w:val="0000FF"/>
      <w:u w:val="single"/>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customStyle="1" w:styleId="caption1">
    <w:name w:val="caption1"/>
    <w:basedOn w:val="Normale"/>
    <w:qFormat/>
    <w:pPr>
      <w:suppressLineNumbers/>
      <w:spacing w:before="120" w:after="120"/>
    </w:pPr>
    <w:rPr>
      <w:rFonts w:cs="Arial Unicode MS"/>
      <w:i/>
      <w:iCs/>
      <w:sz w:val="24"/>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42A2E"/>
    <w:pPr>
      <w:tabs>
        <w:tab w:val="center" w:pos="4819"/>
        <w:tab w:val="right" w:pos="9638"/>
      </w:tabs>
      <w:spacing w:after="0" w:line="240" w:lineRule="auto"/>
    </w:pPr>
  </w:style>
  <w:style w:type="paragraph" w:styleId="Pidipagina">
    <w:name w:val="footer"/>
    <w:basedOn w:val="Normale"/>
    <w:link w:val="PidipaginaCarattere"/>
    <w:uiPriority w:val="99"/>
    <w:unhideWhenUsed/>
    <w:rsid w:val="00042A2E"/>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042A2E"/>
    <w:pPr>
      <w:spacing w:after="0" w:line="240" w:lineRule="auto"/>
    </w:pPr>
    <w:rPr>
      <w:rFonts w:ascii="Tahoma" w:hAnsi="Tahoma" w:cs="Tahoma"/>
      <w:sz w:val="16"/>
      <w:szCs w:val="16"/>
    </w:rPr>
  </w:style>
  <w:style w:type="paragraph" w:styleId="Paragrafoelenco">
    <w:name w:val="List Paragraph"/>
    <w:basedOn w:val="Normale"/>
    <w:uiPriority w:val="34"/>
    <w:qFormat/>
    <w:rsid w:val="007E2ECC"/>
    <w:pPr>
      <w:ind w:left="720"/>
      <w:contextualSpacing/>
    </w:pPr>
  </w:style>
  <w:style w:type="paragraph" w:customStyle="1" w:styleId="Default">
    <w:name w:val="Default"/>
    <w:qFormat/>
    <w:rsid w:val="00BE0B4F"/>
    <w:rPr>
      <w:rFonts w:ascii="Times New Roman" w:eastAsia="Calibri" w:hAnsi="Times New Roman" w:cs="Times New Roman"/>
      <w:color w:val="000000"/>
      <w:sz w:val="24"/>
      <w:szCs w:val="24"/>
    </w:rPr>
  </w:style>
  <w:style w:type="paragraph" w:styleId="Corpodeltesto2">
    <w:name w:val="Body Text 2"/>
    <w:basedOn w:val="Normale"/>
    <w:link w:val="Corpodeltesto2Carattere"/>
    <w:uiPriority w:val="99"/>
    <w:semiHidden/>
    <w:unhideWhenUsed/>
    <w:qFormat/>
    <w:rsid w:val="008851A5"/>
    <w:pPr>
      <w:spacing w:after="120" w:line="480" w:lineRule="auto"/>
    </w:pPr>
  </w:style>
  <w:style w:type="paragraph" w:customStyle="1" w:styleId="Tabellanormale1">
    <w:name w:val="Tabella normale1"/>
    <w:qFormat/>
    <w:pPr>
      <w:widowControl w:val="0"/>
      <w:textAlignment w:val="baseline"/>
    </w:pPr>
    <w:rPr>
      <w:rFonts w:ascii="Times New Roman" w:hAnsi="Times New Roman" w:cs="Times New Roman"/>
      <w:sz w:val="20"/>
      <w:szCs w:val="20"/>
      <w:lang w:eastAsia="it-IT"/>
    </w:rPr>
  </w:style>
  <w:style w:type="paragraph" w:customStyle="1" w:styleId="Standard">
    <w:name w:val="Standard"/>
    <w:qFormat/>
    <w:pPr>
      <w:widowControl w:val="0"/>
      <w:textAlignment w:val="baseline"/>
    </w:pPr>
    <w:rPr>
      <w:rFonts w:ascii="Times New Roman" w:hAnsi="Times New Roman" w:cs="Times New Roman"/>
      <w:lang w:val="en-US" w:eastAsia="zh-CN"/>
    </w:rPr>
  </w:style>
  <w:style w:type="numbering" w:customStyle="1" w:styleId="Numerazioneabc">
    <w:name w:val="Numerazione abc"/>
    <w:qFormat/>
  </w:style>
  <w:style w:type="table" w:styleId="Grigliatabella">
    <w:name w:val="Table Grid"/>
    <w:basedOn w:val="Tabellanormale"/>
    <w:uiPriority w:val="59"/>
    <w:rsid w:val="0028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uolalavoro.registroimprese.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brta.camcom.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eradicommercio@pec.brta.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meradicommercio@pec.brta.camcom.it" TargetMode="External"/><Relationship Id="rId4" Type="http://schemas.openxmlformats.org/officeDocument/2006/relationships/settings" Target="settings.xml"/><Relationship Id="rId9" Type="http://schemas.openxmlformats.org/officeDocument/2006/relationships/hyperlink" Target="https://certificacompetenze.unioncamer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6A568-ECAC-4908-89B1-89C207B9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5</Pages>
  <Words>2188</Words>
  <Characters>12478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cbr0092</dc:creator>
  <dc:description/>
  <cp:lastModifiedBy>cbr0092</cp:lastModifiedBy>
  <cp:revision>28</cp:revision>
  <cp:lastPrinted>2024-10-30T15:08:00Z</cp:lastPrinted>
  <dcterms:created xsi:type="dcterms:W3CDTF">2023-10-02T10:50:00Z</dcterms:created>
  <dcterms:modified xsi:type="dcterms:W3CDTF">2025-05-28T14:55:00Z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